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EBE" w:rsidRPr="00B717C2" w:rsidRDefault="00033EBE" w:rsidP="00033EBE">
      <w:pPr>
        <w:spacing w:after="0"/>
        <w:jc w:val="center"/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</w:pPr>
      <w:proofErr w:type="gramStart"/>
      <w:r w:rsidRPr="00B717C2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>المحاضرة</w:t>
      </w:r>
      <w:proofErr w:type="gramEnd"/>
      <w:r w:rsidRPr="00B717C2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 xml:space="preserve"> 3</w:t>
      </w:r>
    </w:p>
    <w:p w:rsidR="00033EBE" w:rsidRDefault="00033EBE" w:rsidP="00033EBE">
      <w:pPr>
        <w:spacing w:after="0"/>
        <w:jc w:val="center"/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</w:pPr>
      <w:r w:rsidRPr="00B717C2">
        <w:rPr>
          <w:rFonts w:ascii="Simplified Arabic" w:eastAsia="Times New Roman" w:hAnsi="Simplified Arabic" w:cs="Simplified Arabic" w:hint="eastAsia"/>
          <w:b/>
          <w:bCs/>
          <w:sz w:val="36"/>
          <w:szCs w:val="36"/>
          <w:rtl/>
        </w:rPr>
        <w:t>مدارس</w:t>
      </w:r>
      <w:r w:rsidRPr="00B717C2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 xml:space="preserve"> </w:t>
      </w:r>
      <w:proofErr w:type="spellStart"/>
      <w:r w:rsidRPr="00B717C2">
        <w:rPr>
          <w:rFonts w:ascii="Simplified Arabic" w:eastAsia="Times New Roman" w:hAnsi="Simplified Arabic" w:cs="Simplified Arabic" w:hint="eastAsia"/>
          <w:b/>
          <w:bCs/>
          <w:sz w:val="36"/>
          <w:szCs w:val="36"/>
          <w:rtl/>
        </w:rPr>
        <w:t>الاستشراق</w:t>
      </w:r>
      <w:proofErr w:type="spellEnd"/>
      <w:r w:rsidRPr="00B717C2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 xml:space="preserve"> :</w:t>
      </w:r>
      <w:r w:rsidRPr="00B717C2">
        <w:rPr>
          <w:rFonts w:ascii="Simplified Arabic" w:eastAsia="Times New Roman" w:hAnsi="Simplified Arabic" w:cs="Simplified Arabic" w:hint="eastAsia"/>
          <w:b/>
          <w:bCs/>
          <w:sz w:val="36"/>
          <w:szCs w:val="36"/>
          <w:rtl/>
        </w:rPr>
        <w:t>الالمانية</w:t>
      </w:r>
      <w:r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>-</w:t>
      </w:r>
      <w:proofErr w:type="spellEnd"/>
      <w:r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B717C2">
        <w:rPr>
          <w:rFonts w:ascii="Simplified Arabic" w:eastAsia="Times New Roman" w:hAnsi="Simplified Arabic" w:cs="Simplified Arabic" w:hint="eastAsia"/>
          <w:b/>
          <w:bCs/>
          <w:sz w:val="36"/>
          <w:szCs w:val="36"/>
          <w:rtl/>
        </w:rPr>
        <w:t>الايطالية</w:t>
      </w:r>
    </w:p>
    <w:p w:rsidR="00033EBE" w:rsidRPr="009068DF" w:rsidRDefault="00033EBE" w:rsidP="00033EBE">
      <w:pPr>
        <w:spacing w:after="0"/>
        <w:jc w:val="both"/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</w:pPr>
      <w:proofErr w:type="gramStart"/>
      <w:r w:rsidRPr="00663475">
        <w:rPr>
          <w:rFonts w:ascii="Simplified Arabic" w:eastAsia="Times New Roman" w:hAnsi="Simplified Arabic" w:cs="Simplified Arabic" w:hint="cs"/>
          <w:b/>
          <w:bCs/>
          <w:sz w:val="56"/>
          <w:szCs w:val="56"/>
          <w:rtl/>
        </w:rPr>
        <w:t>أ</w:t>
      </w:r>
      <w:r w:rsidRPr="009068DF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>ولا :</w:t>
      </w:r>
      <w:proofErr w:type="gramEnd"/>
      <w:r w:rsidRPr="009068DF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9068DF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 المدرسة الألمانية:</w:t>
      </w:r>
    </w:p>
    <w:p w:rsidR="00033EBE" w:rsidRDefault="00033EBE" w:rsidP="00033EB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 </w:t>
      </w:r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كانت الحروب الصليبية هي المحرك الأهم في علاقات الغرب المسيحي بالعالم العربي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والإسلامي،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ومن الطبيعي أن ينصرف اهتمام الألمان إلى دراسة اللغات الشرقية بعد أن بدأت هذه الدراسات تحظى باهتمام العلماء في فرنسا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وإنجلترا،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وكانت علاقات ألمانيا مع الدولة العثمانية قوية بسبب الروابط والمصالح السياسية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والاقتصادية،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ولما شعرت ألمانيا بأهمية الدراسات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الشرقية،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أنشأت ف</w:t>
      </w:r>
      <w:r>
        <w:rPr>
          <w:rFonts w:ascii="Simplified Arabic" w:eastAsia="Times New Roman" w:hAnsi="Simplified Arabic" w:cs="Simplified Arabic"/>
          <w:sz w:val="32"/>
          <w:szCs w:val="32"/>
          <w:rtl/>
        </w:rPr>
        <w:t>ي جامعاتها معاهد اللغات الشرقية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.</w:t>
      </w:r>
    </w:p>
    <w:p w:rsidR="00033EBE" w:rsidRPr="009068DF" w:rsidRDefault="00033EBE" w:rsidP="00033EB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 </w:t>
      </w:r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وفي بداية هذا القرن ازداد اهتمام الجامعات الألمانية بالدراسات العربية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والإسلامية،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ويوجد في برلين متحف للفن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الإسلامي،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وأنشأ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فلايشر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الجمعية الشرقية الألمانية التي تبنت نشر التراث العربي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والإسلامي</w:t>
      </w:r>
      <w:r w:rsidRPr="009068DF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ونشر ذخائره وتوثيق صلة ألمانيا بالعالم العربي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والإسلامي،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ونشرت هذه الجمعية عددا من أمهات الكتب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العربية،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وأسس "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هارتمان"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الجمعية الشرقية الألمانية للدراسات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الإسلامية،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التي أصدرت مجلة عالم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الإسلام"،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كما أصدر المستشرقون عددا من المجلات عن الشرق وتراث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الشرق،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ومن أبرزها "مجلة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الإسلام"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التي صدرت عن معهد اللغات الشرقية بجامعة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هامبورج،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وتهتم هذه المجلة التي أنشأها المستشرق "كارل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بيكر".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gram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بالتعريف</w:t>
      </w:r>
      <w:proofErr w:type="gram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بالتراث العربي والإسلامي والعناية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به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. </w:t>
      </w:r>
    </w:p>
    <w:p w:rsidR="00033EBE" w:rsidRPr="009068DF" w:rsidRDefault="00033EBE" w:rsidP="00033EB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 </w:t>
      </w:r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وتتميز المدرسة الألمانية بالجدية والعمق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والدقة،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وبالرغم من أنها بدأت في وقت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متأخر،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فإن المستشرقين الألمان أكدوا أصالة هذه المدرسة وقوتها وقدرتها على التصدي لقضايا فكرية هامة. ومن أبرز علماء هذه المدرسة :</w:t>
      </w:r>
    </w:p>
    <w:p w:rsidR="00033EBE" w:rsidRPr="009068DF" w:rsidRDefault="00033EBE" w:rsidP="00033EB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9068DF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lastRenderedPageBreak/>
        <w:t xml:space="preserve">أولا </w:t>
      </w:r>
      <w:proofErr w:type="spellStart"/>
      <w:r w:rsidRPr="009068DF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:</w:t>
      </w:r>
      <w:proofErr w:type="spellEnd"/>
      <w:r w:rsidRPr="009068DF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 كارل </w:t>
      </w:r>
      <w:proofErr w:type="spellStart"/>
      <w:r w:rsidRPr="009068DF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بروكلمان</w:t>
      </w:r>
      <w:proofErr w:type="spellEnd"/>
      <w:r w:rsidRPr="009068DF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 (1868-</w:t>
      </w:r>
      <w:proofErr w:type="spellStart"/>
      <w:r w:rsidRPr="009068DF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1956م)</w:t>
      </w:r>
      <w:proofErr w:type="spellEnd"/>
      <w:r w:rsidRPr="009068DF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 </w:t>
      </w:r>
      <w:proofErr w:type="spellStart"/>
      <w:r w:rsidRPr="009068DF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:</w:t>
      </w:r>
      <w:proofErr w:type="spellEnd"/>
    </w:p>
    <w:p w:rsidR="00033EBE" w:rsidRPr="009068DF" w:rsidRDefault="00033EBE" w:rsidP="00033EB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 </w:t>
      </w:r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يعد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بروكلمان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من أشهر المستشرقين الألمان بسبب كتابه الشهير "تاريخ الأدب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العربي"،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وتتلمذ على يد المستشرق "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نيلدكة"،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وأخذ عنه اهتمامه بالدراسات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العربية،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وبدأ عمله العلمي بدراسة عن العلاقة بين كتاب (الكامل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)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لابن الأثير وكتاب أخبار الرسل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)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للطبري،</w:t>
      </w:r>
      <w:proofErr w:type="spellEnd"/>
      <w:r w:rsidRPr="009068DF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وعين أستاذا في عدد من الجامعات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الألمانية،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وله آثار علمية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كثيرة،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في التاريخ والسيرة والتراجم واللغات الشرقية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القديمة،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وله دراسات في اللغة العثمانية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القديمة،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وفي علم الأصوات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الأشورية،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وفي القواعد النحوية والصرفية للغات السامية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،</w:t>
      </w:r>
      <w:proofErr w:type="spellEnd"/>
    </w:p>
    <w:p w:rsidR="00033EBE" w:rsidRPr="009068DF" w:rsidRDefault="00033EBE" w:rsidP="00033EBE">
      <w:pPr>
        <w:spacing w:after="0"/>
        <w:jc w:val="both"/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</w:pPr>
      <w:r w:rsidRPr="009068DF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ثانيا </w:t>
      </w:r>
      <w:proofErr w:type="spellStart"/>
      <w:r w:rsidRPr="009068DF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:</w:t>
      </w:r>
      <w:proofErr w:type="spellEnd"/>
      <w:r w:rsidRPr="009068DF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 جوزيف شاخت </w:t>
      </w:r>
      <w:proofErr w:type="spellStart"/>
      <w:r w:rsidRPr="009068DF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(</w:t>
      </w:r>
      <w:proofErr w:type="spellEnd"/>
      <w:r w:rsidRPr="009068DF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 1969. 1902 م</w:t>
      </w:r>
      <w:proofErr w:type="spellStart"/>
      <w:r w:rsidRPr="009068DF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)</w:t>
      </w:r>
      <w:proofErr w:type="spellEnd"/>
      <w:r w:rsidRPr="009068DF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 :</w:t>
      </w:r>
    </w:p>
    <w:p w:rsidR="00033EBE" w:rsidRPr="009068DF" w:rsidRDefault="00033EBE" w:rsidP="00033EB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 </w:t>
      </w:r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تخرج شاخت من الجامعات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الألمانية،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وعين أستاذا للدراسات الشرقية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فيها،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وانتدب لتدریس فقه اللغة في الجامعة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المصرية</w:t>
      </w:r>
      <w:r>
        <w:rPr>
          <w:rFonts w:ascii="Simplified Arabic" w:eastAsia="Times New Roman" w:hAnsi="Simplified Arabic" w:cs="Simplified Arabic" w:hint="cs"/>
          <w:sz w:val="32"/>
          <w:szCs w:val="32"/>
          <w:vertAlign w:val="superscript"/>
          <w:rtl/>
        </w:rPr>
        <w:t>،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وحصل على الدكتوراه مرة ثانية من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أكسفورد،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وحاضر فيها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،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وانتخب عضوا في عدد من المجامع العلمية ومنها المجمع اللغوي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بدمشق،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واهتم بدراسة الفقه الإسلامي ونشر عدة كتب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فقهية</w:t>
      </w:r>
      <w:r>
        <w:rPr>
          <w:rFonts w:ascii="Simplified Arabic" w:eastAsia="Times New Roman" w:hAnsi="Simplified Arabic" w:cs="Simplified Arabic" w:hint="cs"/>
          <w:sz w:val="32"/>
          <w:szCs w:val="32"/>
          <w:vertAlign w:val="superscript"/>
          <w:rtl/>
        </w:rPr>
        <w:t>،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منها كتاب (الحيل والمخارج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)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للخصاف،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"وكتاب الحيل في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الفقه"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للقزويني،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وكتاب "اختلاف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الفقهاء"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للطبري،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وكتب أبحاثا في علم الكلام عند علماء الإسلام</w:t>
      </w:r>
      <w:r w:rsidRPr="009068DF">
        <w:rPr>
          <w:rFonts w:ascii="Simplified Arabic" w:eastAsia="Times New Roman" w:hAnsi="Simplified Arabic" w:cs="Simplified Arabic" w:hint="cs"/>
          <w:sz w:val="32"/>
          <w:szCs w:val="32"/>
          <w:rtl/>
        </w:rPr>
        <w:t>.</w:t>
      </w:r>
    </w:p>
    <w:p w:rsidR="00033EBE" w:rsidRPr="009068DF" w:rsidRDefault="00033EBE" w:rsidP="00033EB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 </w:t>
      </w:r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ومن المستشرقين الألمان "تيودور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نولدکه"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المتوفى سنة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1930م،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الذي اشتهر بأسلوبه العلمي وسعة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المعرفة،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وكان يعد شيخ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المستشرقين،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نظرا لمكانته العلمية وكتب في تاريخ النص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القرآني،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كما كتب في التراث العربي وفي الشعر الجاهلي.</w:t>
      </w:r>
    </w:p>
    <w:p w:rsidR="00033EBE" w:rsidRPr="009068DF" w:rsidRDefault="00033EBE" w:rsidP="00033EB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 </w:t>
      </w:r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واشتهر من المستشرقين الألمان كل من المستشرق "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زاخاو"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المتوفى سنة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1930م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والمستشرق "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فللهوزن"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المتوفى سنة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1918م،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والمستشرق "مارتن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هارتمان"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المتوفى سنة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1918م،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والمستشرق "أوجست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فيشر"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المتوفى سنة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1949م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.</w:t>
      </w:r>
    </w:p>
    <w:p w:rsidR="00033EBE" w:rsidRPr="009068DF" w:rsidRDefault="00033EBE" w:rsidP="00033EB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lastRenderedPageBreak/>
        <w:t xml:space="preserve">  </w:t>
      </w:r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والمدرسة الألمانية تتميز بالجدية والصرامة والدقة وعمق البحث وسعة المعرفة وساهم المستشرقون الألمان بجهد كبير في خدمة التراث العربي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الإسلامي،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وآثارهم العلمية واضحة الدلالة على تميز المدرسة </w:t>
      </w:r>
      <w:proofErr w:type="spellStart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>الاستشراقية</w:t>
      </w:r>
      <w:proofErr w:type="spellEnd"/>
      <w:r w:rsidRPr="009068D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بالتزام المنهجية العلمية.</w:t>
      </w:r>
    </w:p>
    <w:p w:rsidR="00033EBE" w:rsidRPr="00187678" w:rsidRDefault="00033EBE" w:rsidP="00033EBE">
      <w:pPr>
        <w:spacing w:after="0"/>
        <w:jc w:val="both"/>
        <w:rPr>
          <w:rFonts w:ascii="Simplified Arabic" w:eastAsia="Times New Roman" w:hAnsi="Simplified Arabic" w:cs="Simplified Arabic"/>
          <w:b/>
          <w:bCs/>
          <w:sz w:val="32"/>
          <w:szCs w:val="32"/>
          <w:lang w:bidi="ar-DZ"/>
        </w:rPr>
      </w:pPr>
      <w:proofErr w:type="gramStart"/>
      <w:r w:rsidRPr="00187678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bidi="ar-DZ"/>
        </w:rPr>
        <w:t>ثانيا :</w:t>
      </w:r>
      <w:proofErr w:type="gramEnd"/>
      <w:r w:rsidRPr="00187678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DZ"/>
        </w:rPr>
        <w:t xml:space="preserve"> المدرسية الإيطالية</w:t>
      </w:r>
      <w:r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bidi="ar-DZ"/>
        </w:rPr>
        <w:t>:</w:t>
      </w:r>
    </w:p>
    <w:p w:rsidR="00033EBE" w:rsidRPr="00187678" w:rsidRDefault="00033EBE" w:rsidP="00033EB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proofErr w:type="gramStart"/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تعتبر</w:t>
      </w:r>
      <w:proofErr w:type="gramEnd"/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إيطاليا مركز الكنيسة الكاثوليكية ومركز ال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ب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ب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وية وصاحبة الت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أثير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على العقلية الأوروبية سلبا و </w:t>
      </w:r>
      <w:proofErr w:type="spellStart"/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إي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ج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ابا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وقد كان لل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فاتيكان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دور هام في التوجيه إلى الاهتمام بالشرق ول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غ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ت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ه </w:t>
      </w:r>
      <w:proofErr w:type="spellStart"/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حضاراته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،</w:t>
      </w:r>
      <w:proofErr w:type="spellEnd"/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فشجع الترجمة </w:t>
      </w:r>
      <w:proofErr w:type="spellStart"/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والمترجمين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ونالت الثقافة </w:t>
      </w:r>
      <w:proofErr w:type="spellStart"/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العربية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واللغات الشرقية من الترجمة والحفظ والتعليم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والنشر حظا </w:t>
      </w:r>
      <w:proofErr w:type="spellStart"/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موفورا.."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.</w:t>
      </w:r>
      <w:proofErr w:type="spellEnd"/>
    </w:p>
    <w:p w:rsidR="00033EBE" w:rsidRPr="00187678" w:rsidRDefault="00033EBE" w:rsidP="00033EB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وتعتبر المدرسة الإيطالية 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من أ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سب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ق 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المدارس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الأوروبية 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نشأة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وتطور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ا,</w:t>
      </w:r>
      <w:proofErr w:type="spellEnd"/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واسهاما</w:t>
      </w:r>
      <w:proofErr w:type="spellEnd"/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في الدراسات خاصة وا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ن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لها علاقة تاريخية وجغرافية وثیق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ة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بشمال إفريقيا </w:t>
      </w:r>
      <w:proofErr w:type="spellStart"/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والشرق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وترجع هذه العلاقة إلي 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قرون سحيقة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عندما استولت روما على هذه المناطق واستع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م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رتها 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لأ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حقاب 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طويلة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إلى أن طردها العرب واستولوا على صقلية و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جنوب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ايطاليا،</w:t>
      </w:r>
      <w:proofErr w:type="spellEnd"/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واجتهدت المدرسة الإيطالية 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لتحقيق 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أهداف سياسية </w:t>
      </w:r>
      <w:proofErr w:type="spellStart"/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واستعمارية,</w:t>
      </w:r>
      <w:proofErr w:type="spellEnd"/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وبالرغم من غلبة هذه الأهداف إلا 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انه قد صاحبه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ا 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اهتمام علمي 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واضح منذ تجدد تلك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العلاقات في </w:t>
      </w:r>
      <w:proofErr w:type="spellStart"/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ص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قلية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منذ أن بدأت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الجامعات الإيطالية تهتم بالدراسات العربية والإسلامية</w:t>
      </w:r>
    </w:p>
    <w:p w:rsidR="00033EBE" w:rsidRPr="00237424" w:rsidRDefault="00033EBE" w:rsidP="00033EB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فكان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ت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لنشأة الجامعات الايطالية وعناية اساتذتها بالدراسات الشرقية والدراسات </w:t>
      </w:r>
      <w:proofErr w:type="spellStart"/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ل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اهوتية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والقانونية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دراسة اللغات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القديمة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.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واللغات الشرقية خاصة العربية أثر واضح وملموس 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في قيام هذه </w:t>
      </w:r>
      <w:proofErr w:type="spellStart"/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المدرسة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"فقد كانت جامعة بولونيا 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أسبق الجامعات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الإيطالية 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إذ أسست 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في عام </w:t>
      </w:r>
      <w:proofErr w:type="spellStart"/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1076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م</w:t>
      </w:r>
      <w:proofErr w:type="spellEnd"/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وتبعتها 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جامعة نابولي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في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عام </w:t>
      </w:r>
      <w:proofErr w:type="spellStart"/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1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224م</w:t>
      </w:r>
      <w:proofErr w:type="spellEnd"/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ثم 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جامعة </w:t>
      </w:r>
      <w:proofErr w:type="spellStart"/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سيناسنة</w:t>
      </w:r>
      <w:proofErr w:type="spellEnd"/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1246م</w:t>
      </w:r>
      <w:proofErr w:type="spellEnd"/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, وجامعة روما </w:t>
      </w:r>
      <w:proofErr w:type="spellStart"/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1248م</w:t>
      </w:r>
      <w:proofErr w:type="spellEnd"/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وجامعة </w:t>
      </w:r>
      <w:proofErr w:type="spellStart"/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فلور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انس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1321م</w:t>
      </w:r>
      <w:proofErr w:type="spellEnd"/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،</w:t>
      </w:r>
      <w:proofErr w:type="spellEnd"/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وكان هنالك تأسيس مراك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ز اللغات 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الشرقية في رو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م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ا </w:t>
      </w:r>
      <w:proofErr w:type="spellStart"/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وفلورنسا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ومعهد الدراسات الشرقية في </w:t>
      </w:r>
      <w:proofErr w:type="spellStart"/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روما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والمعهد البابوي 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للكتاب </w:t>
      </w:r>
      <w:proofErr w:type="spellStart"/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المقدس,</w:t>
      </w:r>
      <w:proofErr w:type="spellEnd"/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والمعهد الشرقي الذي ت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أسس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في عام </w:t>
      </w:r>
      <w:proofErr w:type="spellStart"/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1229م</w:t>
      </w:r>
      <w:proofErr w:type="spellEnd"/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واهتم بصفة خاصة بالشرق </w:t>
      </w:r>
      <w:proofErr w:type="spellStart"/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الأس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لام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ي</w:t>
      </w:r>
      <w:proofErr w:type="spellEnd"/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, 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</w:t>
      </w:r>
      <w:r w:rsidRPr="0018767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الجمعية</w:t>
      </w:r>
      <w:r w:rsidRPr="0018767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الإيطالية للدراسات </w:t>
      </w:r>
      <w:proofErr w:type="spellStart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lastRenderedPageBreak/>
        <w:t>الشرقية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وأ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دى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كل هذا إلى إنشاء كراسي للغات </w:t>
      </w:r>
      <w:proofErr w:type="spellStart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الش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رق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ية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وأنشأت كل 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جامعة م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ن الجامعات الإيطالية كرسي 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لدراسة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موضوع يخص الشرق 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كالأدب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العربي واللغة </w:t>
      </w:r>
      <w:proofErr w:type="spellStart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العربية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واللغات </w:t>
      </w:r>
      <w:proofErr w:type="spellStart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السامية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واللغات الشرقية أو 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الدراسات الإسلامية.</w:t>
      </w:r>
    </w:p>
    <w:p w:rsidR="00033EBE" w:rsidRPr="00237424" w:rsidRDefault="00033EBE" w:rsidP="00033EB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ويضاف الى المعاهد والجامعات </w:t>
      </w:r>
      <w:proofErr w:type="spellStart"/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المذكورة,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اهتماما 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ب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المكتبات الم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تخصصة 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في الدراسات </w:t>
      </w:r>
      <w:proofErr w:type="spellStart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الشرقية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كالمكتبة الفاتيكانية التي ت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ض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م 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نوادر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م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خطوطات العربية </w:t>
      </w:r>
      <w:proofErr w:type="spellStart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والإسلامية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والمك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تبة </w:t>
      </w:r>
      <w:proofErr w:type="spellStart"/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البروزيانية</w:t>
      </w:r>
      <w:proofErr w:type="spellEnd"/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التي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تضم ألف وأربعمائة 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مجلد </w:t>
      </w:r>
      <w:proofErr w:type="spellStart"/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عربي,</w:t>
      </w:r>
      <w:proofErr w:type="spellEnd"/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والمكتبة </w:t>
      </w:r>
      <w:proofErr w:type="spellStart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المي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ديت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شية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مكتبة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بولونيا التي تضم 459 مخطوط </w:t>
      </w:r>
      <w:proofErr w:type="spellStart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،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كل </w:t>
      </w:r>
      <w:proofErr w:type="spellStart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هذة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المكتبات والجامعات تعطينا صورة 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ع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ن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اهتما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م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ايطاليا بالدر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اسات </w:t>
      </w:r>
      <w:proofErr w:type="spellStart"/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الاستشراقية</w:t>
      </w:r>
      <w:proofErr w:type="spellEnd"/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 فإ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لى جانب كل هذا صدرت العديد من المج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ل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ات 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والمطبوعات والحوليات والفهارس خلال القرن الثامن عشر. </w:t>
      </w:r>
    </w:p>
    <w:p w:rsidR="00033EBE" w:rsidRPr="00237424" w:rsidRDefault="00033EBE" w:rsidP="00033EB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وفي مطلع القر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ن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الما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ضي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أ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نشأت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الحكو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م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ة 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معهد 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الدراسات </w:t>
      </w:r>
      <w:proofErr w:type="spellStart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الشرقية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والم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عهد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الإيطالي </w:t>
      </w:r>
      <w:proofErr w:type="spellStart"/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لا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فريقيا</w:t>
      </w:r>
      <w:proofErr w:type="spellEnd"/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المؤسسات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العلمية </w:t>
      </w:r>
      <w:proofErr w:type="spellStart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متل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كا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یتاني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وتع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نى بنشر 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المخطوطات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الدراسات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والبحوث المتخصصة في الشرق </w:t>
      </w:r>
      <w:proofErr w:type="spellStart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الأدنی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أما أهم 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المستشرقين الايطاليين 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فنذكر منهم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:</w:t>
      </w:r>
    </w:p>
    <w:p w:rsidR="00033EBE" w:rsidRPr="00237424" w:rsidRDefault="00033EBE" w:rsidP="00033EB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142740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DZ"/>
        </w:rPr>
        <w:t>ک</w:t>
      </w:r>
      <w:proofErr w:type="spellStart"/>
      <w:r w:rsidRPr="00142740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DZ"/>
        </w:rPr>
        <w:t>ارلو</w:t>
      </w:r>
      <w:proofErr w:type="spellEnd"/>
      <w:r w:rsidRPr="00142740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Pr="00142740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bidi="ar-DZ"/>
        </w:rPr>
        <w:t>نيللو</w:t>
      </w:r>
      <w:proofErr w:type="spellEnd"/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: يعد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من أشهر المستشرقين الإيطاليين الذين تركوا بصمات واضحة في </w:t>
      </w:r>
      <w:proofErr w:type="spellStart"/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الاستشراق</w:t>
      </w:r>
      <w:proofErr w:type="spellEnd"/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تخصص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في مجال اللغة العربية بالجامعة.</w:t>
      </w:r>
    </w:p>
    <w:p w:rsidR="00033EBE" w:rsidRPr="00237424" w:rsidRDefault="00033EBE" w:rsidP="00033EB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لیونی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ک</w:t>
      </w:r>
      <w:proofErr w:type="spellStart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ایتاني</w:t>
      </w:r>
      <w:proofErr w:type="spellEnd"/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: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مؤلف الح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وليا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ت الإسلامية 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حيث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برز في 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الدراسات الإسلامية وتناول فيها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التاريخ الإسلامي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.</w:t>
      </w:r>
    </w:p>
    <w:p w:rsidR="00033EBE" w:rsidRPr="00237424" w:rsidRDefault="00033EBE" w:rsidP="00033EB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proofErr w:type="spellStart"/>
      <w:r w:rsidRPr="00142740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DZ"/>
        </w:rPr>
        <w:t>جو</w:t>
      </w:r>
      <w:r w:rsidRPr="00142740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bidi="ar-DZ"/>
        </w:rPr>
        <w:t>يدي</w:t>
      </w:r>
      <w:proofErr w:type="spellEnd"/>
      <w:r w:rsidRPr="00142740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Pr="00142740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DZ"/>
        </w:rPr>
        <w:t>الكبير</w:t>
      </w:r>
      <w:r w:rsidRPr="00142740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bidi="ar-DZ"/>
        </w:rPr>
        <w:t>: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الذي برز في اللغات </w:t>
      </w:r>
      <w:proofErr w:type="spellStart"/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السامية,</w:t>
      </w:r>
      <w:proofErr w:type="spellEnd"/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ألقى دروس الأدب العربي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بالجامعة </w:t>
      </w:r>
      <w:proofErr w:type="spellStart"/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المصرية,</w:t>
      </w:r>
      <w:proofErr w:type="spellEnd"/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وله إنتاج غزير في الادب العربي والإسلامي.</w:t>
      </w:r>
    </w:p>
    <w:p w:rsidR="00033EBE" w:rsidRPr="00237424" w:rsidRDefault="00033EBE" w:rsidP="00033EB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proofErr w:type="spellStart"/>
      <w:r w:rsidRPr="005F3AFD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bidi="ar-DZ"/>
        </w:rPr>
        <w:t>جويدي</w:t>
      </w:r>
      <w:proofErr w:type="spellEnd"/>
      <w:r w:rsidRPr="005F3AFD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bidi="ar-DZ"/>
        </w:rPr>
        <w:t xml:space="preserve"> الا</w:t>
      </w:r>
      <w:r w:rsidRPr="005F3AFD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DZ"/>
        </w:rPr>
        <w:t>بن</w:t>
      </w:r>
      <w:r w:rsidRPr="005F3AFD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Pr="005F3AFD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bidi="ar-DZ"/>
        </w:rPr>
        <w:t>: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فقد 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اقتفى أثره 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في ميدان التخصص في التدريس في جامعة القاهرة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.</w:t>
      </w:r>
    </w:p>
    <w:p w:rsidR="00033EBE" w:rsidRPr="00237424" w:rsidRDefault="00033EBE" w:rsidP="00033EB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proofErr w:type="spellStart"/>
      <w:r w:rsidRPr="00142740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DZ"/>
        </w:rPr>
        <w:lastRenderedPageBreak/>
        <w:t>سا</w:t>
      </w:r>
      <w:r w:rsidRPr="00142740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bidi="ar-DZ"/>
        </w:rPr>
        <w:t>نتلانا</w:t>
      </w:r>
      <w:proofErr w:type="spellEnd"/>
      <w:r w:rsidRPr="00142740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bidi="ar-DZ"/>
        </w:rPr>
        <w:t xml:space="preserve"> :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فقد اهتم بالجوانب القانونية </w:t>
      </w:r>
      <w:proofErr w:type="spellStart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العربية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وتبحر في الشريعة </w:t>
      </w:r>
      <w:proofErr w:type="spellStart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الإسلامية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وشارك في وضع القوانين التونسية إبان الاحتلال </w:t>
      </w:r>
      <w:proofErr w:type="spellStart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الفرنسي،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وأيضا </w:t>
      </w:r>
      <w:proofErr w:type="spellStart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فرنشيسكو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جابريلي</w:t>
      </w:r>
      <w:proofErr w:type="spellEnd"/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مع </w:t>
      </w:r>
      <w:proofErr w:type="spellStart"/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والده,</w:t>
      </w:r>
      <w:proofErr w:type="spellEnd"/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وهما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أحد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ي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كبار المستشرقين </w:t>
      </w:r>
      <w:proofErr w:type="spellStart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الإيطاليين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أهت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م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باللغة </w:t>
      </w:r>
      <w:proofErr w:type="spellStart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العربية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وقد 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أصبح 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كبير الأساتذة في جامعة </w:t>
      </w:r>
      <w:proofErr w:type="spellStart"/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روما,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اهتم بدراسة الشعر </w:t>
      </w:r>
      <w:proofErr w:type="spellStart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العربي،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وترجمة مخطوطات التاريخ </w:t>
      </w:r>
      <w:proofErr w:type="spellStart"/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الاسلامي,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وكان عضوا مراسلا للمجمع العلمي العربي في </w:t>
      </w:r>
      <w:proofErr w:type="spellStart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دمشق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له مؤلفات كثيرة منها هارون </w:t>
      </w:r>
      <w:proofErr w:type="spellStart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الرشيد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والح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رب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بين الأمين </w:t>
      </w:r>
      <w:proofErr w:type="spellStart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والمأمون،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و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تاريخ المسلمين 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ل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لحروب </w:t>
      </w:r>
      <w:proofErr w:type="spellStart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الصليبية،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 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تاريخ عن </w:t>
      </w:r>
      <w:proofErr w:type="spellStart"/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الشنفرى</w:t>
      </w:r>
      <w:proofErr w:type="spellEnd"/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.</w:t>
      </w:r>
    </w:p>
    <w:p w:rsidR="00033EBE" w:rsidRDefault="00033EBE" w:rsidP="00033EB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وهناك </w:t>
      </w:r>
      <w:proofErr w:type="gramStart"/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مستشرقون</w:t>
      </w:r>
      <w:proofErr w:type="gramEnd"/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كثر لا يتس</w:t>
      </w:r>
      <w:r w:rsidRPr="00237424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ع</w:t>
      </w:r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المقام لذكرهم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.</w:t>
      </w:r>
    </w:p>
    <w:p w:rsidR="00033EBE" w:rsidRDefault="00033EBE" w:rsidP="00033EB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أما أ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ه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م 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م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ي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مي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ز الدراسات </w:t>
      </w:r>
      <w:proofErr w:type="spellStart"/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الاستشرافية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في إيطاليا مع 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الإشارة الى أنها 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لا ت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خ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تلف عن الخصائص العامة للمدارس </w:t>
      </w:r>
      <w:proofErr w:type="spellStart"/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الاستشراقية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الأخر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ى,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فقد بدأت 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ل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لتحقيق أغراض </w:t>
      </w:r>
      <w:proofErr w:type="spellStart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دينية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تم تطور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ت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لتحقيق أغراض تجارية وسياسية </w:t>
      </w:r>
      <w:proofErr w:type="spellStart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واستعمارية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وركزت على الدراسات العربية الإسلامية </w:t>
      </w:r>
      <w:proofErr w:type="spellStart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خاصة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وشمال إفريقيا وأفريقيا الشرقية التي احتلها </w:t>
      </w:r>
      <w:proofErr w:type="spellStart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ايطاليا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كالحبشة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وأريتيريا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الصومال,</w:t>
      </w:r>
      <w:proofErr w:type="spellEnd"/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كما 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العديد من المستشرقين الإيطاليين الذين وقفوا حياتهم على الأ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غراض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العلمية دون السعي إلى تحقيق أغراض سياسية أو استعمارية إلا أننا </w:t>
      </w:r>
      <w:proofErr w:type="spellStart"/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لانغفل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ع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ن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العديد من المستشرقين الإيطاليين الذين وضعوا موا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هب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هم وعلومهم في خدمة الاستعمار الإيطالي في شمال 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أفريقيا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وشرقها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.</w:t>
      </w:r>
    </w:p>
    <w:p w:rsidR="00033EBE" w:rsidRPr="00237424" w:rsidRDefault="00033EBE" w:rsidP="00033EB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ومع ذلك فقد 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ساهمت الدراسات </w:t>
      </w:r>
      <w:proofErr w:type="spellStart"/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الاستشراقية</w:t>
      </w:r>
      <w:proofErr w:type="spellEnd"/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الإيطالية في جامع الالاف من الكتب العربية </w:t>
      </w:r>
      <w:proofErr w:type="spellStart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الأس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لام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ية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القيمة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 التي تم الحصول 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عليها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عن طريق القساوسة </w:t>
      </w:r>
      <w:proofErr w:type="spellStart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الرهبان,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السفراء 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 التجار الذين زاروا </w:t>
      </w:r>
      <w:proofErr w:type="spellStart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الشرق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وكانت نتيج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ت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ها هذه الدراسات العربية </w:t>
      </w:r>
      <w:proofErr w:type="spellStart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والأس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لام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ية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التي 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نشرت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في الأفاق. فقد كان ل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إ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يطاليا دور كبير في الدراسات </w:t>
      </w:r>
      <w:proofErr w:type="spellStart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لا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ستشراقية</w:t>
      </w:r>
      <w:proofErr w:type="spellEnd"/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مع هذا الكم الهائل 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من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المستشرقين في </w:t>
      </w:r>
      <w:proofErr w:type="spellStart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الجامعات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والمكتبات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وال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م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جلات المتخ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صصة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التي أسهمت في التعريف بالشرق وتراثه وخاصة التراث 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lastRenderedPageBreak/>
        <w:t xml:space="preserve">العربي والإسلامي 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س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واء ك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انت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بحيادية ومنطقية أو كانت بتعصب و</w:t>
      </w:r>
      <w:r w:rsidRPr="00237424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ب</w:t>
      </w:r>
      <w:r w:rsidRPr="00237424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عد على الموضوعية</w:t>
      </w:r>
      <w:r>
        <w:rPr>
          <w:rFonts w:ascii="Traditional Arabic" w:eastAsia="Times New Roman" w:hAnsi="Traditional Arabic" w:cs="Traditional Arabic" w:hint="cs"/>
          <w:sz w:val="32"/>
          <w:szCs w:val="32"/>
          <w:rtl/>
          <w:lang w:bidi="ar-DZ"/>
        </w:rPr>
        <w:t>.</w:t>
      </w:r>
    </w:p>
    <w:p w:rsidR="00F126E8" w:rsidRDefault="00F126E8">
      <w:pPr>
        <w:rPr>
          <w:lang w:bidi="ar-DZ"/>
        </w:rPr>
      </w:pPr>
    </w:p>
    <w:sectPr w:rsidR="00F126E8" w:rsidSect="00C645C6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55B" w:rsidRDefault="0003455B" w:rsidP="009E6702">
      <w:pPr>
        <w:spacing w:after="0" w:line="240" w:lineRule="auto"/>
      </w:pPr>
      <w:r>
        <w:separator/>
      </w:r>
    </w:p>
  </w:endnote>
  <w:endnote w:type="continuationSeparator" w:id="0">
    <w:p w:rsidR="0003455B" w:rsidRDefault="0003455B" w:rsidP="009E6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898572904"/>
      <w:docPartObj>
        <w:docPartGallery w:val="Page Numbers (Bottom of Page)"/>
        <w:docPartUnique/>
      </w:docPartObj>
    </w:sdtPr>
    <w:sdtContent>
      <w:p w:rsidR="009E6702" w:rsidRDefault="00895C6A">
        <w:pPr>
          <w:pStyle w:val="Pieddepage"/>
        </w:pPr>
        <w:r w:rsidRPr="00895C6A">
          <w:rPr>
            <w:noProof/>
            <w:lang w:val="fr-FR"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3073" type="#_x0000_t65" style="position:absolute;left:0;text-align:left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3073">
                <w:txbxContent>
                  <w:p w:rsidR="009E6702" w:rsidRDefault="00895C6A">
                    <w:pPr>
                      <w:jc w:val="center"/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fldChar w:fldCharType="begin"/>
                    </w:r>
                    <w:r w:rsidR="009E6702">
                      <w:rPr>
                        <w:lang w:val="fr-FR"/>
                      </w:rPr>
                      <w:instrText xml:space="preserve"> PAGE    \* MERGEFORMAT </w:instrText>
                    </w:r>
                    <w:r>
                      <w:rPr>
                        <w:lang w:val="fr-FR"/>
                      </w:rPr>
                      <w:fldChar w:fldCharType="separate"/>
                    </w:r>
                    <w:r w:rsidR="000708EF" w:rsidRPr="000708EF">
                      <w:rPr>
                        <w:noProof/>
                        <w:sz w:val="16"/>
                        <w:szCs w:val="16"/>
                        <w:rtl/>
                      </w:rPr>
                      <w:t>1</w:t>
                    </w:r>
                    <w:r>
                      <w:rPr>
                        <w:lang w:val="fr-FR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55B" w:rsidRDefault="0003455B" w:rsidP="009E6702">
      <w:pPr>
        <w:spacing w:after="0" w:line="240" w:lineRule="auto"/>
      </w:pPr>
      <w:r>
        <w:separator/>
      </w:r>
    </w:p>
  </w:footnote>
  <w:footnote w:type="continuationSeparator" w:id="0">
    <w:p w:rsidR="0003455B" w:rsidRDefault="0003455B" w:rsidP="009E6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702" w:rsidRPr="009E6702" w:rsidRDefault="009E6702">
    <w:pPr>
      <w:pStyle w:val="En-tte"/>
      <w:rPr>
        <w:sz w:val="44"/>
        <w:szCs w:val="44"/>
        <w:rtl/>
        <w:lang w:val="fr-FR" w:bidi="ar-DZ"/>
      </w:rPr>
    </w:pPr>
    <w:proofErr w:type="gramStart"/>
    <w:r w:rsidRPr="009E6702">
      <w:rPr>
        <w:rFonts w:hint="cs"/>
        <w:sz w:val="44"/>
        <w:szCs w:val="44"/>
        <w:rtl/>
        <w:lang w:bidi="ar-DZ"/>
      </w:rPr>
      <w:t>المحاضرة</w:t>
    </w:r>
    <w:proofErr w:type="gramEnd"/>
    <w:r w:rsidRPr="009E6702">
      <w:rPr>
        <w:rFonts w:hint="cs"/>
        <w:sz w:val="44"/>
        <w:szCs w:val="44"/>
        <w:rtl/>
        <w:lang w:bidi="ar-DZ"/>
      </w:rPr>
      <w:t xml:space="preserve">: </w:t>
    </w:r>
    <w:r w:rsidRPr="009E6702">
      <w:rPr>
        <w:sz w:val="44"/>
        <w:szCs w:val="44"/>
        <w:lang w:val="fr-FR" w:bidi="ar-DZ"/>
      </w:rPr>
      <w:t xml:space="preserve">03  </w:t>
    </w:r>
    <w:r w:rsidR="000708EF">
      <w:rPr>
        <w:rFonts w:hint="cs"/>
        <w:sz w:val="44"/>
        <w:szCs w:val="44"/>
        <w:rtl/>
        <w:lang w:val="fr-FR" w:bidi="ar-DZ"/>
      </w:rPr>
      <w:t xml:space="preserve">         </w:t>
    </w:r>
    <w:proofErr w:type="spellStart"/>
    <w:r w:rsidR="000708EF">
      <w:rPr>
        <w:rFonts w:hint="cs"/>
        <w:sz w:val="44"/>
        <w:szCs w:val="44"/>
        <w:rtl/>
        <w:lang w:val="fr-FR" w:bidi="ar-DZ"/>
      </w:rPr>
      <w:t>الدكتور:</w:t>
    </w:r>
    <w:proofErr w:type="spellEnd"/>
    <w:r w:rsidR="000708EF">
      <w:rPr>
        <w:rFonts w:hint="cs"/>
        <w:sz w:val="44"/>
        <w:szCs w:val="44"/>
        <w:rtl/>
        <w:lang w:val="fr-FR" w:bidi="ar-DZ"/>
      </w:rPr>
      <w:t xml:space="preserve"> عل</w:t>
    </w:r>
    <w:r w:rsidRPr="009E6702">
      <w:rPr>
        <w:rFonts w:hint="cs"/>
        <w:sz w:val="44"/>
        <w:szCs w:val="44"/>
        <w:rtl/>
        <w:lang w:val="fr-FR" w:bidi="ar-DZ"/>
      </w:rPr>
      <w:t>وي نور الدين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hdrShapeDefaults>
    <o:shapedefaults v:ext="edit" spidmax="6146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033EBE"/>
    <w:rsid w:val="00033EBE"/>
    <w:rsid w:val="0003455B"/>
    <w:rsid w:val="000708EF"/>
    <w:rsid w:val="004237EE"/>
    <w:rsid w:val="00662ED9"/>
    <w:rsid w:val="00895C6A"/>
    <w:rsid w:val="009E6702"/>
    <w:rsid w:val="00C645C6"/>
    <w:rsid w:val="00F12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EBE"/>
    <w:pPr>
      <w:bidi/>
    </w:pPr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9E67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E6702"/>
    <w:rPr>
      <w:rFonts w:eastAsiaTheme="minorEastAsia"/>
    </w:rPr>
  </w:style>
  <w:style w:type="paragraph" w:styleId="Pieddepage">
    <w:name w:val="footer"/>
    <w:basedOn w:val="Normal"/>
    <w:link w:val="PieddepageCar"/>
    <w:uiPriority w:val="99"/>
    <w:semiHidden/>
    <w:unhideWhenUsed/>
    <w:rsid w:val="009E67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E6702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1079</Words>
  <Characters>6156</Characters>
  <Application>Microsoft Office Word</Application>
  <DocSecurity>0</DocSecurity>
  <Lines>51</Lines>
  <Paragraphs>14</Paragraphs>
  <ScaleCrop>false</ScaleCrop>
  <Company>None</Company>
  <LinksUpToDate>false</LinksUpToDate>
  <CharactersWithSpaces>7221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2024-12-17T23:27:00Z</dcterms:created>
  <dcterms:modified xsi:type="dcterms:W3CDTF">2024-12-18T19:49:00Z</dcterms:modified>
</cp:coreProperties>
</file>