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F60" w:rsidRDefault="004C1F60" w:rsidP="004C1F60">
      <w:pPr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</w:pP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Exit </w:t>
      </w:r>
      <w:proofErr w:type="gramStart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Test</w:t>
      </w:r>
      <w:r w:rsidRPr="002E03A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 </w:t>
      </w:r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>:</w:t>
      </w:r>
      <w:proofErr w:type="gramEnd"/>
      <w:r w:rsidRPr="002E03A1">
        <w:rPr>
          <w:rFonts w:asciiTheme="majorBidi" w:hAnsiTheme="majorBidi" w:cstheme="majorBidi"/>
          <w:b/>
          <w:bCs/>
          <w:sz w:val="36"/>
          <w:szCs w:val="36"/>
          <w:u w:val="single"/>
          <w:lang w:val="en-US"/>
        </w:rPr>
        <w:t xml:space="preserve"> </w:t>
      </w:r>
    </w:p>
    <w:p w:rsidR="004C1F60" w:rsidRPr="000B1342" w:rsidRDefault="004C1F60" w:rsidP="004C1F60">
      <w:pPr>
        <w:rPr>
          <w:rFonts w:ascii="Arial" w:hAnsi="Arial" w:cs="Arial"/>
          <w:sz w:val="36"/>
          <w:szCs w:val="36"/>
          <w:u w:val="single"/>
          <w:lang w:val="en-US"/>
        </w:rPr>
      </w:pPr>
      <w:proofErr w:type="gramStart"/>
      <w:r w:rsidRPr="00325EEB">
        <w:rPr>
          <w:rFonts w:ascii="Arial" w:hAnsi="Arial" w:cs="Arial"/>
          <w:sz w:val="32"/>
          <w:szCs w:val="32"/>
          <w:lang w:val="en-US" w:bidi="ar-DZ"/>
        </w:rPr>
        <w:t>say  whether</w:t>
      </w:r>
      <w:proofErr w:type="gramEnd"/>
      <w:r w:rsidRPr="00325EEB">
        <w:rPr>
          <w:rFonts w:ascii="Arial" w:hAnsi="Arial" w:cs="Arial"/>
          <w:sz w:val="32"/>
          <w:szCs w:val="32"/>
          <w:lang w:val="en-US" w:bidi="ar-DZ"/>
        </w:rPr>
        <w:t xml:space="preserve"> these statements are true or false :</w:t>
      </w:r>
    </w:p>
    <w:p w:rsidR="004C1F60" w:rsidRPr="00ED5F32" w:rsidRDefault="004C1F60" w:rsidP="004C1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</w:p>
    <w:p w:rsidR="004C1F60" w:rsidRPr="004C1F60" w:rsidRDefault="004C1F60" w:rsidP="004C1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4C1F60">
        <w:rPr>
          <w:rFonts w:ascii="Arial" w:eastAsia="Times New Roman" w:hAnsi="Arial" w:cs="Arial"/>
          <w:color w:val="222222"/>
          <w:sz w:val="28"/>
          <w:szCs w:val="28"/>
          <w:lang w:val="en-US"/>
        </w:rPr>
        <w:t>1. Strengths and weaknesses are internal factors, while opportunities and threats are external.</w:t>
      </w:r>
    </w:p>
    <w:p w:rsidR="004C1F60" w:rsidRPr="004C1F60" w:rsidRDefault="004C1F60" w:rsidP="004C1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4C1F60" w:rsidRPr="004C1F60" w:rsidRDefault="004C1F60" w:rsidP="004C1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4C1F60">
        <w:rPr>
          <w:rFonts w:ascii="Arial" w:eastAsia="Times New Roman" w:hAnsi="Arial" w:cs="Arial"/>
          <w:color w:val="222222"/>
          <w:sz w:val="28"/>
          <w:szCs w:val="28"/>
          <w:lang w:val="en-US"/>
        </w:rPr>
        <w:t>2. A SWOT analysis is a one-time activity and does not need to be updated regularly.</w:t>
      </w:r>
    </w:p>
    <w:p w:rsidR="004C1F60" w:rsidRPr="004C1F60" w:rsidRDefault="004C1F60" w:rsidP="004C1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4C1F60" w:rsidRPr="004C1F60" w:rsidRDefault="004C1F60" w:rsidP="004C1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4C1F60">
        <w:rPr>
          <w:rFonts w:ascii="Arial" w:eastAsia="Times New Roman" w:hAnsi="Arial" w:cs="Arial"/>
          <w:color w:val="222222"/>
          <w:sz w:val="28"/>
          <w:szCs w:val="28"/>
          <w:lang w:val="en-US"/>
        </w:rPr>
        <w:t>3. A competitor launching a similar product would be classified as an opportunity.</w:t>
      </w:r>
    </w:p>
    <w:p w:rsidR="004C1F60" w:rsidRPr="004C1F60" w:rsidRDefault="004C1F60" w:rsidP="004C1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4C1F60" w:rsidRPr="004C1F60" w:rsidRDefault="004C1F60" w:rsidP="004C1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4C1F60">
        <w:rPr>
          <w:rFonts w:ascii="Arial" w:eastAsia="Times New Roman" w:hAnsi="Arial" w:cs="Arial"/>
          <w:color w:val="222222"/>
          <w:sz w:val="28"/>
          <w:szCs w:val="28"/>
          <w:lang w:val="en-US"/>
        </w:rPr>
        <w:t>4. A business's strong brand image is an example of an external factor in SWOT.</w:t>
      </w:r>
    </w:p>
    <w:p w:rsidR="004C1F60" w:rsidRPr="004C1F60" w:rsidRDefault="004C1F60" w:rsidP="004C1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4C1F60" w:rsidRPr="004C1F60" w:rsidRDefault="004C1F60" w:rsidP="004C1F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CF23DA" w:rsidRPr="004C1F60" w:rsidRDefault="00CF23DA">
      <w:pPr>
        <w:rPr>
          <w:lang w:val="en-US"/>
        </w:rPr>
      </w:pPr>
    </w:p>
    <w:sectPr w:rsidR="00CF23DA" w:rsidRPr="004C1F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4C1F60"/>
    <w:rsid w:val="004C1F60"/>
    <w:rsid w:val="00CF2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</dc:creator>
  <cp:keywords/>
  <dc:description/>
  <cp:lastModifiedBy>ZAHRA</cp:lastModifiedBy>
  <cp:revision>2</cp:revision>
  <dcterms:created xsi:type="dcterms:W3CDTF">2024-12-13T19:53:00Z</dcterms:created>
  <dcterms:modified xsi:type="dcterms:W3CDTF">2024-12-13T19:57:00Z</dcterms:modified>
</cp:coreProperties>
</file>