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7C" w:rsidRPr="002E03A1" w:rsidRDefault="002C377C" w:rsidP="002C377C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Exit </w:t>
      </w:r>
      <w:proofErr w:type="gramStart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Test</w:t>
      </w:r>
      <w:r w:rsidRPr="002E03A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 </w:t>
      </w: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:</w:t>
      </w:r>
      <w:proofErr w:type="gramEnd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 </w:t>
      </w:r>
    </w:p>
    <w:p w:rsidR="002C377C" w:rsidRPr="002C377C" w:rsidRDefault="002C377C" w:rsidP="002C377C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en-US" w:bidi="ar-DZ"/>
        </w:rPr>
      </w:pPr>
      <w:r w:rsidRPr="002C377C">
        <w:rPr>
          <w:rFonts w:ascii="Arial" w:hAnsi="Arial" w:cs="Arial"/>
          <w:sz w:val="28"/>
          <w:szCs w:val="28"/>
          <w:lang w:val="en-US" w:bidi="ar-DZ"/>
        </w:rPr>
        <w:t xml:space="preserve">Fill in the gaps with the appropriate </w:t>
      </w:r>
      <w:proofErr w:type="gramStart"/>
      <w:r w:rsidRPr="002C377C">
        <w:rPr>
          <w:rFonts w:ascii="Arial" w:hAnsi="Arial" w:cs="Arial"/>
          <w:sz w:val="28"/>
          <w:szCs w:val="28"/>
          <w:lang w:val="en-US" w:bidi="ar-DZ"/>
        </w:rPr>
        <w:t xml:space="preserve">words </w:t>
      </w:r>
      <w:r w:rsidRPr="002C377C">
        <w:rPr>
          <w:rFonts w:ascii="Arial" w:hAnsi="Arial" w:cs="Arial"/>
          <w:sz w:val="28"/>
          <w:szCs w:val="28"/>
          <w:rtl/>
          <w:lang w:val="en-US" w:bidi="ar-DZ"/>
        </w:rPr>
        <w:t>:</w:t>
      </w:r>
      <w:proofErr w:type="gramEnd"/>
    </w:p>
    <w:p w:rsidR="002C377C" w:rsidRPr="002C377C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val="en-US"/>
        </w:rPr>
      </w:pPr>
      <w:r w:rsidRPr="002C377C">
        <w:rPr>
          <w:rFonts w:ascii="Arial" w:eastAsia="Times New Roman" w:hAnsi="Arial" w:cs="Arial"/>
          <w:b/>
          <w:bCs/>
          <w:color w:val="222222"/>
          <w:sz w:val="28"/>
          <w:szCs w:val="28"/>
          <w:lang w:val="en-US"/>
        </w:rPr>
        <w:t xml:space="preserve">Relationship, Target market, Penetration pricing, </w:t>
      </w:r>
      <w:proofErr w:type="gramStart"/>
      <w:r w:rsidRPr="002C377C">
        <w:rPr>
          <w:rFonts w:ascii="Arial" w:eastAsia="Times New Roman" w:hAnsi="Arial" w:cs="Arial"/>
          <w:b/>
          <w:bCs/>
          <w:color w:val="222222"/>
          <w:sz w:val="28"/>
          <w:szCs w:val="28"/>
          <w:lang w:val="en-US"/>
        </w:rPr>
        <w:t>Marketing</w:t>
      </w:r>
      <w:proofErr w:type="gramEnd"/>
      <w:r w:rsidRPr="002C377C">
        <w:rPr>
          <w:rFonts w:ascii="Arial" w:eastAsia="Times New Roman" w:hAnsi="Arial" w:cs="Arial"/>
          <w:b/>
          <w:bCs/>
          <w:color w:val="222222"/>
          <w:sz w:val="28"/>
          <w:szCs w:val="28"/>
          <w:lang w:val="en-US"/>
        </w:rPr>
        <w:t xml:space="preserve"> strategy. </w:t>
      </w:r>
    </w:p>
    <w:p w:rsidR="002C377C" w:rsidRPr="002C377C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val="en-US"/>
        </w:rPr>
      </w:pP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1. ________ marketing focuses on building a long-term connection with customers instead of short-term sales.</w:t>
      </w: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2. A ________ is a group of people with similar characteristics that a company aims to serve.</w:t>
      </w:r>
    </w:p>
    <w:p w:rsidR="002C377C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3. The ________ strategy involves offering a product at a low price to penetrate the market and gain customers.</w:t>
      </w: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Answer: </w:t>
      </w: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4. A ________ is a detailed plan of action for achieving marketing objectives.</w:t>
      </w: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C377C" w:rsidRPr="009B4B1D" w:rsidRDefault="002C377C" w:rsidP="002C3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D9057D" w:rsidRPr="002C377C" w:rsidRDefault="00D9057D">
      <w:pPr>
        <w:rPr>
          <w:lang w:val="en-US"/>
        </w:rPr>
      </w:pPr>
    </w:p>
    <w:sectPr w:rsidR="00D9057D" w:rsidRPr="002C37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2C377C"/>
    <w:rsid w:val="002C377C"/>
    <w:rsid w:val="00D9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2024-12-13T19:21:00Z</dcterms:created>
  <dcterms:modified xsi:type="dcterms:W3CDTF">2024-12-13T19:31:00Z</dcterms:modified>
</cp:coreProperties>
</file>