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C0E" w:rsidRDefault="00F36C0E" w:rsidP="00F36C0E">
      <w:pPr>
        <w:bidi/>
        <w:spacing w:before="100" w:beforeAutospacing="1" w:after="100" w:afterAutospacing="1" w:line="324" w:lineRule="auto"/>
        <w:jc w:val="center"/>
        <w:rPr>
          <w:rFonts w:ascii="ae_AlMohanad" w:hAnsi="ae_AlMohanad" w:cs="Simplified Arabic"/>
          <w:b/>
          <w:bCs/>
          <w:sz w:val="28"/>
          <w:szCs w:val="28"/>
          <w:rtl/>
          <w:lang w:bidi="ar-DZ"/>
        </w:rPr>
      </w:pPr>
      <w:r w:rsidRPr="00302A3B">
        <w:rPr>
          <w:rFonts w:ascii="ae_AlMohanad" w:hAnsi="ae_AlMohanad" w:cs="Simplified Arabic"/>
          <w:b/>
          <w:bCs/>
          <w:sz w:val="28"/>
          <w:szCs w:val="28"/>
          <w:highlight w:val="lightGray"/>
          <w:rtl/>
          <w:lang w:bidi="ar-DZ"/>
        </w:rPr>
        <w:t xml:space="preserve">المحاضرة رقم </w:t>
      </w:r>
      <w:r>
        <w:rPr>
          <w:rFonts w:cstheme="majorBidi"/>
          <w:b/>
          <w:bCs/>
          <w:sz w:val="28"/>
          <w:szCs w:val="28"/>
          <w:highlight w:val="lightGray"/>
          <w:lang w:bidi="ar-DZ"/>
        </w:rPr>
        <w:t>05</w:t>
      </w:r>
      <w:r w:rsidRPr="00302A3B">
        <w:rPr>
          <w:rFonts w:ascii="ae_AlMohanad" w:hAnsi="ae_AlMohanad" w:cs="Simplified Arabic"/>
          <w:b/>
          <w:bCs/>
          <w:sz w:val="28"/>
          <w:szCs w:val="28"/>
          <w:highlight w:val="lightGray"/>
          <w:rtl/>
          <w:lang w:bidi="ar-DZ"/>
        </w:rPr>
        <w:t xml:space="preserve"> </w:t>
      </w:r>
    </w:p>
    <w:p w:rsidR="00F36C0E" w:rsidRPr="002D533C" w:rsidRDefault="00F36C0E" w:rsidP="00F36C0E">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2D533C">
        <w:rPr>
          <w:rFonts w:ascii="ae_AlMohanad" w:hAnsi="ae_AlMohanad" w:cs="Simplified Arabic"/>
          <w:sz w:val="32"/>
          <w:szCs w:val="32"/>
          <w:rtl/>
          <w:lang w:bidi="ar-DZ"/>
        </w:rPr>
        <w:t>عل</w:t>
      </w:r>
      <w:r>
        <w:rPr>
          <w:rFonts w:ascii="ae_AlMohanad" w:hAnsi="ae_AlMohanad" w:cs="Simplified Arabic"/>
          <w:sz w:val="32"/>
          <w:szCs w:val="32"/>
          <w:rtl/>
          <w:lang w:bidi="ar-DZ"/>
        </w:rPr>
        <w:t>ه</w:t>
      </w:r>
      <w:r w:rsidRPr="002D533C">
        <w:rPr>
          <w:rFonts w:ascii="ae_AlMohanad" w:hAnsi="ae_AlMohanad" w:cs="Simplified Arabic"/>
          <w:sz w:val="32"/>
          <w:szCs w:val="32"/>
          <w:rtl/>
          <w:lang w:bidi="ar-DZ"/>
        </w:rPr>
        <w:t xml:space="preserve"> الرغم من الاعتراف بالأنثروبولوجيا كعلم مستقلّ بذاته، يدرس الإنسان من حيث نشأته وتطوّره وثقافته، فما زال العلماء، ولا سيّما علماء الإنسان يختلفون حول تصنيف هذا العلم بين العلوم المختلفة</w:t>
      </w:r>
      <w:proofErr w:type="gramStart"/>
      <w:r w:rsidRPr="002D533C">
        <w:rPr>
          <w:rFonts w:ascii="ae_AlMohanad" w:hAnsi="ae_AlMohanad" w:cs="Simplified Arabic"/>
          <w:sz w:val="32"/>
          <w:szCs w:val="32"/>
          <w:rtl/>
          <w:lang w:bidi="ar-DZ"/>
        </w:rPr>
        <w:t xml:space="preserve"> ..</w:t>
      </w:r>
      <w:proofErr w:type="gramEnd"/>
      <w:r w:rsidRPr="002D533C">
        <w:rPr>
          <w:rFonts w:ascii="ae_AlMohanad" w:hAnsi="ae_AlMohanad" w:cs="Simplified Arabic"/>
          <w:sz w:val="32"/>
          <w:szCs w:val="32"/>
          <w:rtl/>
          <w:lang w:bidi="ar-DZ"/>
        </w:rPr>
        <w:t xml:space="preserve"> </w:t>
      </w:r>
      <w:r>
        <w:rPr>
          <w:rFonts w:ascii="ae_AlMohanad" w:hAnsi="ae_AlMohanad" w:cs="Simplified Arabic"/>
          <w:sz w:val="32"/>
          <w:szCs w:val="32"/>
          <w:rtl/>
          <w:lang w:bidi="ar-DZ"/>
        </w:rPr>
        <w:t>فيرى</w:t>
      </w:r>
      <w:r w:rsidRPr="002D533C">
        <w:rPr>
          <w:rFonts w:ascii="ae_AlMohanad" w:hAnsi="ae_AlMohanad" w:cs="Simplified Arabic"/>
          <w:sz w:val="32"/>
          <w:szCs w:val="32"/>
          <w:rtl/>
          <w:lang w:bidi="ar-DZ"/>
        </w:rPr>
        <w:t xml:space="preserve"> بعضهم أنّه من العلوم الاجتماعية، كعلم النفس والاجتماع والتاريخ والسياسة. و</w:t>
      </w:r>
      <w:r>
        <w:rPr>
          <w:rFonts w:ascii="ae_AlMohanad" w:hAnsi="ae_AlMohanad" w:cs="Simplified Arabic"/>
          <w:sz w:val="32"/>
          <w:szCs w:val="32"/>
          <w:rtl/>
          <w:lang w:bidi="ar-DZ"/>
        </w:rPr>
        <w:t>يرى</w:t>
      </w:r>
      <w:r w:rsidRPr="002D533C">
        <w:rPr>
          <w:rFonts w:ascii="ae_AlMohanad" w:hAnsi="ae_AlMohanad" w:cs="Simplified Arabic"/>
          <w:sz w:val="32"/>
          <w:szCs w:val="32"/>
          <w:rtl/>
          <w:lang w:bidi="ar-DZ"/>
        </w:rPr>
        <w:t xml:space="preserve"> بعضهم أيضاً أنّه من العلوم التطبيقية، كالرياضيات والطب والفلك. بينما </w:t>
      </w:r>
      <w:r>
        <w:rPr>
          <w:rFonts w:ascii="ae_AlMohanad" w:hAnsi="ae_AlMohanad" w:cs="Simplified Arabic"/>
          <w:sz w:val="32"/>
          <w:szCs w:val="32"/>
          <w:rtl/>
          <w:lang w:bidi="ar-DZ"/>
        </w:rPr>
        <w:t>يرى</w:t>
      </w:r>
      <w:r w:rsidRPr="002D533C">
        <w:rPr>
          <w:rFonts w:ascii="ae_AlMohanad" w:hAnsi="ae_AlMohanad" w:cs="Simplified Arabic"/>
          <w:sz w:val="32"/>
          <w:szCs w:val="32"/>
          <w:rtl/>
          <w:lang w:bidi="ar-DZ"/>
        </w:rPr>
        <w:t xml:space="preserve"> بعضهم الآخر أنّه من العلوم الإنسانية، كالفلسفة والفنون والديانات</w:t>
      </w:r>
      <w:r>
        <w:rPr>
          <w:rFonts w:ascii="ae_AlMohanad" w:hAnsi="ae_AlMohanad" w:cs="Simplified Arabic" w:hint="cs"/>
          <w:sz w:val="32"/>
          <w:szCs w:val="32"/>
          <w:rtl/>
          <w:lang w:bidi="ar-DZ"/>
        </w:rPr>
        <w:t xml:space="preserve">، </w:t>
      </w:r>
      <w:r w:rsidRPr="002D533C">
        <w:rPr>
          <w:rFonts w:ascii="ae_AlMohanad" w:hAnsi="ae_AlMohanad" w:cs="Simplified Arabic"/>
          <w:sz w:val="32"/>
          <w:szCs w:val="32"/>
          <w:rtl/>
          <w:lang w:bidi="ar-DZ"/>
        </w:rPr>
        <w:t>لكن هذه العلوم كلّها دخلت عل</w:t>
      </w:r>
      <w:r>
        <w:rPr>
          <w:rFonts w:ascii="ae_AlMohanad" w:hAnsi="ae_AlMohanad" w:cs="Simplified Arabic"/>
          <w:sz w:val="32"/>
          <w:szCs w:val="32"/>
          <w:rtl/>
          <w:lang w:bidi="ar-DZ"/>
        </w:rPr>
        <w:t>ه</w:t>
      </w:r>
      <w:r w:rsidRPr="002D533C">
        <w:rPr>
          <w:rFonts w:ascii="ae_AlMohanad" w:hAnsi="ae_AlMohanad" w:cs="Simplified Arabic"/>
          <w:sz w:val="32"/>
          <w:szCs w:val="32"/>
          <w:rtl/>
          <w:lang w:bidi="ar-DZ"/>
        </w:rPr>
        <w:t xml:space="preserve"> مرّ التاريخ الثقافي لشعب ما، </w:t>
      </w:r>
      <w:r>
        <w:rPr>
          <w:rFonts w:ascii="ae_AlMohanad" w:hAnsi="ae_AlMohanad" w:cs="Simplified Arabic"/>
          <w:sz w:val="32"/>
          <w:szCs w:val="32"/>
          <w:rtl/>
          <w:lang w:bidi="ar-DZ"/>
        </w:rPr>
        <w:t>إلى</w:t>
      </w:r>
      <w:r w:rsidRPr="002D533C">
        <w:rPr>
          <w:rFonts w:ascii="ae_AlMohanad" w:hAnsi="ae_AlMohanad" w:cs="Simplified Arabic"/>
          <w:sz w:val="32"/>
          <w:szCs w:val="32"/>
          <w:rtl/>
          <w:lang w:bidi="ar-DZ"/>
        </w:rPr>
        <w:t xml:space="preserve"> جسد هذه الثقافة وأصبحت جزءاً </w:t>
      </w:r>
      <w:proofErr w:type="gramStart"/>
      <w:r w:rsidRPr="002D533C">
        <w:rPr>
          <w:rFonts w:ascii="ae_AlMohanad" w:hAnsi="ae_AlMohanad" w:cs="Simplified Arabic"/>
          <w:sz w:val="32"/>
          <w:szCs w:val="32"/>
          <w:rtl/>
          <w:lang w:bidi="ar-DZ"/>
        </w:rPr>
        <w:t>منها ،</w:t>
      </w:r>
      <w:proofErr w:type="gramEnd"/>
      <w:r w:rsidRPr="002D533C">
        <w:rPr>
          <w:rFonts w:ascii="ae_AlMohanad" w:hAnsi="ae_AlMohanad" w:cs="Simplified Arabic"/>
          <w:sz w:val="32"/>
          <w:szCs w:val="32"/>
          <w:rtl/>
          <w:lang w:bidi="ar-DZ"/>
        </w:rPr>
        <w:t xml:space="preserve"> ومكوّناً من مكوّناتها، الأمر الذي أد</w:t>
      </w:r>
      <w:r>
        <w:rPr>
          <w:rFonts w:ascii="ae_AlMohanad" w:hAnsi="ae_AlMohanad" w:cs="Simplified Arabic"/>
          <w:sz w:val="32"/>
          <w:szCs w:val="32"/>
          <w:rtl/>
          <w:lang w:bidi="ar-DZ"/>
        </w:rPr>
        <w:t>ه</w:t>
      </w:r>
      <w:r w:rsidRPr="002D533C">
        <w:rPr>
          <w:rFonts w:ascii="ae_AlMohanad" w:hAnsi="ae_AlMohanad" w:cs="Simplified Arabic"/>
          <w:sz w:val="32"/>
          <w:szCs w:val="32"/>
          <w:rtl/>
          <w:lang w:bidi="ar-DZ"/>
        </w:rPr>
        <w:t xml:space="preserve"> في النهاية </w:t>
      </w:r>
      <w:r>
        <w:rPr>
          <w:rFonts w:ascii="ae_AlMohanad" w:hAnsi="ae_AlMohanad" w:cs="Simplified Arabic"/>
          <w:sz w:val="32"/>
          <w:szCs w:val="32"/>
          <w:rtl/>
          <w:lang w:bidi="ar-DZ"/>
        </w:rPr>
        <w:t>إلى</w:t>
      </w:r>
      <w:r w:rsidRPr="002D533C">
        <w:rPr>
          <w:rFonts w:ascii="ae_AlMohanad" w:hAnsi="ae_AlMohanad" w:cs="Simplified Arabic"/>
          <w:sz w:val="32"/>
          <w:szCs w:val="32"/>
          <w:rtl/>
          <w:lang w:bidi="ar-DZ"/>
        </w:rPr>
        <w:t xml:space="preserve"> اختلاف الثقافات بين المجتمعات البشرية. ومن هنا كان علم الأنثروبولوجيا، ذا صلة بكثير من العلوم </w:t>
      </w:r>
      <w:r>
        <w:rPr>
          <w:rFonts w:ascii="ae_AlMohanad" w:hAnsi="ae_AlMohanad" w:cs="Simplified Arabic"/>
          <w:sz w:val="32"/>
          <w:szCs w:val="32"/>
          <w:rtl/>
          <w:lang w:bidi="ar-DZ"/>
        </w:rPr>
        <w:t>أخرى</w:t>
      </w:r>
      <w:r w:rsidRPr="002D533C">
        <w:rPr>
          <w:rFonts w:ascii="ae_AlMohanad" w:hAnsi="ae_AlMohanad" w:cs="Simplified Arabic"/>
          <w:sz w:val="32"/>
          <w:szCs w:val="32"/>
          <w:lang w:bidi="ar-DZ"/>
        </w:rPr>
        <w:t xml:space="preserve">. </w:t>
      </w:r>
    </w:p>
    <w:p w:rsidR="00F36C0E" w:rsidRPr="002D533C" w:rsidRDefault="00F36C0E" w:rsidP="00F36C0E">
      <w:pPr>
        <w:tabs>
          <w:tab w:val="right" w:pos="281"/>
          <w:tab w:val="right" w:pos="423"/>
          <w:tab w:val="right" w:pos="565"/>
        </w:tabs>
        <w:bidi/>
        <w:spacing w:before="100" w:beforeAutospacing="1" w:after="100" w:afterAutospacing="1" w:line="324" w:lineRule="auto"/>
        <w:ind w:firstLine="567"/>
        <w:jc w:val="both"/>
        <w:rPr>
          <w:b/>
          <w:bCs/>
          <w:sz w:val="23"/>
          <w:szCs w:val="23"/>
          <w:rtl/>
        </w:rPr>
      </w:pPr>
      <w:r w:rsidRPr="002D533C">
        <w:rPr>
          <w:rFonts w:ascii="ae_AlMohanad" w:hAnsi="ae_AlMohanad" w:cs="Simplified Arabic"/>
          <w:sz w:val="32"/>
          <w:szCs w:val="32"/>
          <w:rtl/>
          <w:lang w:bidi="ar-DZ"/>
        </w:rPr>
        <w:t xml:space="preserve">فعلم الأنثروبولوجيا اضطرّ المرة تلو المرّة، </w:t>
      </w:r>
      <w:r>
        <w:rPr>
          <w:rFonts w:ascii="ae_AlMohanad" w:hAnsi="ae_AlMohanad" w:cs="Simplified Arabic"/>
          <w:sz w:val="32"/>
          <w:szCs w:val="32"/>
          <w:rtl/>
          <w:lang w:bidi="ar-DZ"/>
        </w:rPr>
        <w:t>إلى</w:t>
      </w:r>
      <w:r w:rsidRPr="002D533C">
        <w:rPr>
          <w:rFonts w:ascii="ae_AlMohanad" w:hAnsi="ae_AlMohanad" w:cs="Simplified Arabic"/>
          <w:sz w:val="32"/>
          <w:szCs w:val="32"/>
          <w:rtl/>
          <w:lang w:bidi="ar-DZ"/>
        </w:rPr>
        <w:t xml:space="preserve"> الانتظار ريثما تنجح العلوم الطبيعية في استجلاء نقطة معيّنة عن طريق التجارب التي تجر</w:t>
      </w:r>
      <w:r>
        <w:rPr>
          <w:rFonts w:ascii="ae_AlMohanad" w:hAnsi="ae_AlMohanad" w:cs="Simplified Arabic"/>
          <w:sz w:val="32"/>
          <w:szCs w:val="32"/>
          <w:rtl/>
          <w:lang w:bidi="ar-DZ"/>
        </w:rPr>
        <w:t>ه</w:t>
      </w:r>
      <w:r w:rsidRPr="002D533C">
        <w:rPr>
          <w:rFonts w:ascii="ae_AlMohanad" w:hAnsi="ae_AlMohanad" w:cs="Simplified Arabic"/>
          <w:sz w:val="32"/>
          <w:szCs w:val="32"/>
          <w:rtl/>
          <w:lang w:bidi="ar-DZ"/>
        </w:rPr>
        <w:t xml:space="preserve"> عل</w:t>
      </w:r>
      <w:r>
        <w:rPr>
          <w:rFonts w:ascii="ae_AlMohanad" w:hAnsi="ae_AlMohanad" w:cs="Simplified Arabic"/>
          <w:sz w:val="32"/>
          <w:szCs w:val="32"/>
          <w:rtl/>
          <w:lang w:bidi="ar-DZ"/>
        </w:rPr>
        <w:t>ه</w:t>
      </w:r>
      <w:r w:rsidRPr="002D533C">
        <w:rPr>
          <w:rFonts w:ascii="ae_AlMohanad" w:hAnsi="ae_AlMohanad" w:cs="Simplified Arabic"/>
          <w:sz w:val="32"/>
          <w:szCs w:val="32"/>
          <w:rtl/>
          <w:lang w:bidi="ar-DZ"/>
        </w:rPr>
        <w:t xml:space="preserve"> الحيوانات. وممّا لا شكّ فيه أنّ نتائج الأبحاث التي أجراها علماء الوراثة عل</w:t>
      </w:r>
      <w:r>
        <w:rPr>
          <w:rFonts w:ascii="ae_AlMohanad" w:hAnsi="ae_AlMohanad" w:cs="Simplified Arabic"/>
          <w:sz w:val="32"/>
          <w:szCs w:val="32"/>
          <w:rtl/>
          <w:lang w:bidi="ar-DZ"/>
        </w:rPr>
        <w:t>ه</w:t>
      </w:r>
      <w:r w:rsidRPr="002D533C">
        <w:rPr>
          <w:rFonts w:ascii="ae_AlMohanad" w:hAnsi="ae_AlMohanad" w:cs="Simplified Arabic"/>
          <w:sz w:val="32"/>
          <w:szCs w:val="32"/>
          <w:rtl/>
          <w:lang w:bidi="ar-DZ"/>
        </w:rPr>
        <w:t xml:space="preserve"> الجرذان وذباب الأشجار المثمرة، هي التي مهّدت الطريق لفهم قوانين الوراثة عند الكائنات البشرية، ولجلاء المشكلات المختلفة المتّصلة بما يسمّ</w:t>
      </w:r>
      <w:r>
        <w:rPr>
          <w:rFonts w:ascii="ae_AlMohanad" w:hAnsi="ae_AlMohanad" w:cs="Simplified Arabic"/>
          <w:sz w:val="32"/>
          <w:szCs w:val="32"/>
          <w:rtl/>
          <w:lang w:bidi="ar-DZ"/>
        </w:rPr>
        <w:t>ه</w:t>
      </w:r>
      <w:r w:rsidRPr="002D533C">
        <w:rPr>
          <w:rFonts w:ascii="ae_AlMohanad" w:hAnsi="ae_AlMohanad" w:cs="Simplified Arabic"/>
          <w:sz w:val="32"/>
          <w:szCs w:val="32"/>
          <w:rtl/>
          <w:lang w:bidi="ar-DZ"/>
        </w:rPr>
        <w:t xml:space="preserve"> </w:t>
      </w:r>
      <w:r w:rsidRPr="005D0118">
        <w:rPr>
          <w:rFonts w:ascii="ae_AlMohanad" w:hAnsi="ae_AlMohanad" w:cs="Simplified Arabic"/>
          <w:sz w:val="28"/>
          <w:szCs w:val="28"/>
          <w:rtl/>
          <w:lang w:bidi="ar-DZ"/>
        </w:rPr>
        <w:t>(</w:t>
      </w:r>
      <w:r w:rsidRPr="002D533C">
        <w:rPr>
          <w:rFonts w:ascii="ae_AlMohanad" w:hAnsi="ae_AlMohanad" w:cs="Simplified Arabic"/>
          <w:sz w:val="32"/>
          <w:szCs w:val="32"/>
          <w:rtl/>
          <w:lang w:bidi="ar-DZ"/>
        </w:rPr>
        <w:t xml:space="preserve">العروق أو الأجناس </w:t>
      </w:r>
      <w:proofErr w:type="gramStart"/>
      <w:r w:rsidRPr="002D533C">
        <w:rPr>
          <w:rFonts w:ascii="ae_AlMohanad" w:hAnsi="ae_AlMohanad" w:cs="Simplified Arabic"/>
          <w:sz w:val="32"/>
          <w:szCs w:val="32"/>
          <w:rtl/>
          <w:lang w:bidi="ar-DZ"/>
        </w:rPr>
        <w:t xml:space="preserve">البشرية </w:t>
      </w:r>
      <w:r w:rsidRPr="005D0118">
        <w:rPr>
          <w:rFonts w:ascii="ae_AlMohanad" w:hAnsi="ae_AlMohanad" w:cs="Simplified Arabic"/>
          <w:sz w:val="28"/>
          <w:szCs w:val="28"/>
          <w:rtl/>
          <w:lang w:bidi="ar-DZ"/>
        </w:rPr>
        <w:t>)</w:t>
      </w:r>
      <w:proofErr w:type="gramEnd"/>
      <w:r w:rsidRPr="002D533C">
        <w:rPr>
          <w:rFonts w:ascii="ae_AlMohanad" w:hAnsi="ae_AlMohanad" w:cs="Simplified Arabic"/>
          <w:sz w:val="32"/>
          <w:szCs w:val="32"/>
          <w:rtl/>
          <w:lang w:bidi="ar-DZ"/>
        </w:rPr>
        <w:t xml:space="preserve">. غير أنّنا من جهة </w:t>
      </w:r>
      <w:r>
        <w:rPr>
          <w:rFonts w:ascii="ae_AlMohanad" w:hAnsi="ae_AlMohanad" w:cs="Simplified Arabic"/>
          <w:sz w:val="32"/>
          <w:szCs w:val="32"/>
          <w:rtl/>
          <w:lang w:bidi="ar-DZ"/>
        </w:rPr>
        <w:t>أخرى</w:t>
      </w:r>
      <w:r w:rsidRPr="002D533C">
        <w:rPr>
          <w:rFonts w:ascii="ae_AlMohanad" w:hAnsi="ae_AlMohanad" w:cs="Simplified Arabic"/>
          <w:sz w:val="32"/>
          <w:szCs w:val="32"/>
          <w:rtl/>
          <w:lang w:bidi="ar-DZ"/>
        </w:rPr>
        <w:t xml:space="preserve">، نستطيع </w:t>
      </w:r>
      <w:proofErr w:type="gramStart"/>
      <w:r w:rsidRPr="002D533C">
        <w:rPr>
          <w:rFonts w:ascii="ae_AlMohanad" w:hAnsi="ae_AlMohanad" w:cs="Simplified Arabic"/>
          <w:sz w:val="32"/>
          <w:szCs w:val="32"/>
          <w:rtl/>
          <w:lang w:bidi="ar-DZ"/>
        </w:rPr>
        <w:t>القول</w:t>
      </w:r>
      <w:r w:rsidRPr="002D533C">
        <w:rPr>
          <w:rFonts w:ascii="ae_AlMohanad" w:hAnsi="ae_AlMohanad" w:cs="Simplified Arabic"/>
          <w:sz w:val="32"/>
          <w:szCs w:val="32"/>
          <w:lang w:bidi="ar-DZ"/>
        </w:rPr>
        <w:t xml:space="preserve"> :</w:t>
      </w:r>
      <w:proofErr w:type="gramEnd"/>
      <w:r w:rsidRPr="002D533C">
        <w:rPr>
          <w:rFonts w:ascii="ae_AlMohanad" w:hAnsi="ae_AlMohanad" w:cs="Simplified Arabic"/>
          <w:sz w:val="32"/>
          <w:szCs w:val="32"/>
          <w:lang w:bidi="ar-DZ"/>
        </w:rPr>
        <w:t xml:space="preserve"> </w:t>
      </w:r>
      <w:r w:rsidRPr="002D533C">
        <w:rPr>
          <w:rFonts w:ascii="ae_AlMohanad" w:hAnsi="ae_AlMohanad" w:cs="Simplified Arabic"/>
          <w:sz w:val="32"/>
          <w:szCs w:val="32"/>
          <w:rtl/>
          <w:lang w:bidi="ar-DZ"/>
        </w:rPr>
        <w:t>إنّ الحقائق التي اكتشفتها العلوم الطبيعية، لا تساعد كثيراً في فهم طبيعة السلوك الإنساني، وذلك لأنّ معظم الظاهرات السلوكية البشرية لا تجد ما يماثلها مماثلة وثيقة عل</w:t>
      </w:r>
      <w:r>
        <w:rPr>
          <w:rFonts w:ascii="ae_AlMohanad" w:hAnsi="ae_AlMohanad" w:cs="Simplified Arabic"/>
          <w:sz w:val="32"/>
          <w:szCs w:val="32"/>
          <w:rtl/>
          <w:lang w:bidi="ar-DZ"/>
        </w:rPr>
        <w:t>ه</w:t>
      </w:r>
      <w:r w:rsidRPr="002D533C">
        <w:rPr>
          <w:rFonts w:ascii="ae_AlMohanad" w:hAnsi="ae_AlMohanad" w:cs="Simplified Arabic"/>
          <w:sz w:val="32"/>
          <w:szCs w:val="32"/>
          <w:rtl/>
          <w:lang w:bidi="ar-DZ"/>
        </w:rPr>
        <w:t xml:space="preserve"> الصعيد الحيواني</w:t>
      </w:r>
      <w:r w:rsidRPr="00F769C9">
        <w:rPr>
          <w:rStyle w:val="Appelnotedebasdep"/>
          <w:rFonts w:ascii="ae_AlMohanad" w:hAnsi="ae_AlMohanad" w:cs="Simplified Arabic"/>
          <w:sz w:val="32"/>
          <w:szCs w:val="32"/>
          <w:rtl/>
          <w:lang w:bidi="ar-DZ"/>
        </w:rPr>
        <w:footnoteReference w:id="1"/>
      </w:r>
      <w:r>
        <w:rPr>
          <w:rFonts w:ascii="ae_AlMohanad" w:hAnsi="ae_AlMohanad" w:cs="Simplified Arabic" w:hint="cs"/>
          <w:sz w:val="32"/>
          <w:szCs w:val="32"/>
          <w:rtl/>
          <w:lang w:bidi="ar-DZ"/>
        </w:rPr>
        <w:t>.</w:t>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sz w:val="23"/>
          <w:szCs w:val="23"/>
        </w:rPr>
        <w:t xml:space="preserve"> .</w:t>
      </w:r>
      <w:r w:rsidRPr="002D533C">
        <w:rPr>
          <w:sz w:val="23"/>
          <w:szCs w:val="23"/>
          <w:rtl/>
        </w:rPr>
        <w:t xml:space="preserve"> </w:t>
      </w:r>
    </w:p>
    <w:p w:rsidR="00F36C0E" w:rsidRPr="00B4601F" w:rsidRDefault="00F36C0E" w:rsidP="00F36C0E">
      <w:pPr>
        <w:pStyle w:val="Paragraphedeliste"/>
        <w:numPr>
          <w:ilvl w:val="0"/>
          <w:numId w:val="1"/>
        </w:numPr>
        <w:tabs>
          <w:tab w:val="right" w:pos="281"/>
          <w:tab w:val="right" w:pos="423"/>
          <w:tab w:val="right" w:pos="565"/>
        </w:tabs>
        <w:bidi/>
        <w:spacing w:before="100" w:beforeAutospacing="1" w:after="100" w:afterAutospacing="1" w:line="324" w:lineRule="auto"/>
        <w:ind w:left="924" w:hanging="357"/>
        <w:contextualSpacing w:val="0"/>
        <w:jc w:val="both"/>
        <w:rPr>
          <w:rFonts w:cs="Simplified Arabic"/>
          <w:b/>
          <w:bCs/>
          <w:sz w:val="32"/>
          <w:szCs w:val="32"/>
          <w:rtl/>
        </w:rPr>
      </w:pPr>
      <w:r w:rsidRPr="00B4601F">
        <w:rPr>
          <w:rFonts w:cs="Simplified Arabic"/>
          <w:b/>
          <w:bCs/>
          <w:sz w:val="32"/>
          <w:szCs w:val="32"/>
          <w:rtl/>
        </w:rPr>
        <w:t>علاقة الأنثروبولوجيا بعلم الاجتما</w:t>
      </w:r>
      <w:r w:rsidRPr="00B4601F">
        <w:rPr>
          <w:rFonts w:cs="Simplified Arabic" w:hint="cs"/>
          <w:b/>
          <w:bCs/>
          <w:sz w:val="32"/>
          <w:szCs w:val="32"/>
          <w:rtl/>
        </w:rPr>
        <w:t>ع:</w:t>
      </w:r>
    </w:p>
    <w:p w:rsidR="00F36C0E" w:rsidRPr="00B4601F" w:rsidRDefault="00F36C0E" w:rsidP="00F36C0E">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b/>
          <w:bCs/>
          <w:sz w:val="32"/>
          <w:szCs w:val="32"/>
          <w:rtl/>
          <w:lang w:bidi="ar-DZ"/>
        </w:rPr>
      </w:pPr>
      <w:r w:rsidRPr="00B4601F">
        <w:rPr>
          <w:rFonts w:ascii="ae_AlMohanad" w:hAnsi="ae_AlMohanad" w:cs="Simplified Arabic"/>
          <w:sz w:val="32"/>
          <w:szCs w:val="32"/>
          <w:rtl/>
          <w:lang w:bidi="ar-DZ"/>
        </w:rPr>
        <w:t>يعدّ علم الاجتماع من أحدث العلوم الأساسية وأهم العل</w:t>
      </w:r>
      <w:r>
        <w:rPr>
          <w:rFonts w:ascii="ae_AlMohanad" w:hAnsi="ae_AlMohanad" w:cs="Simplified Arabic"/>
          <w:sz w:val="32"/>
          <w:szCs w:val="32"/>
          <w:rtl/>
          <w:lang w:bidi="ar-DZ"/>
        </w:rPr>
        <w:t>وم الإنسانية. لذلك، يعرّف بأنّه</w:t>
      </w:r>
      <w:r w:rsidRPr="00B4601F">
        <w:rPr>
          <w:rFonts w:ascii="ae_AlMohanad" w:hAnsi="ae_AlMohanad" w:cs="Simplified Arabic"/>
          <w:sz w:val="32"/>
          <w:szCs w:val="32"/>
          <w:rtl/>
          <w:lang w:bidi="ar-DZ"/>
        </w:rPr>
        <w:t>: العلم الذي يدرس الحياة الاجتماعية بجميع مظاهرها، و</w:t>
      </w:r>
      <w:r>
        <w:rPr>
          <w:rFonts w:ascii="ae_AlMohanad" w:hAnsi="ae_AlMohanad" w:cs="Simplified Arabic"/>
          <w:sz w:val="32"/>
          <w:szCs w:val="32"/>
          <w:rtl/>
          <w:lang w:bidi="ar-DZ"/>
        </w:rPr>
        <w:t>يتحرى</w:t>
      </w:r>
      <w:r w:rsidRPr="00B4601F">
        <w:rPr>
          <w:rFonts w:ascii="ae_AlMohanad" w:hAnsi="ae_AlMohanad" w:cs="Simplified Arabic"/>
          <w:sz w:val="32"/>
          <w:szCs w:val="32"/>
          <w:rtl/>
          <w:lang w:bidi="ar-DZ"/>
        </w:rPr>
        <w:t xml:space="preserve"> أسباب الحوادث الاجتماعية وقوانين تطوّرها</w:t>
      </w:r>
      <w:r w:rsidRPr="00F769C9">
        <w:rPr>
          <w:rStyle w:val="Appelnotedebasdep"/>
          <w:rFonts w:ascii="ae_AlMohanad" w:hAnsi="ae_AlMohanad" w:cs="Simplified Arabic"/>
          <w:sz w:val="32"/>
          <w:szCs w:val="32"/>
          <w:rtl/>
          <w:lang w:bidi="ar-DZ"/>
        </w:rPr>
        <w:footnoteReference w:id="2"/>
      </w:r>
      <w:r w:rsidRPr="00B4601F">
        <w:rPr>
          <w:rFonts w:ascii="ae_AlMohanad" w:hAnsi="ae_AlMohanad" w:cs="Simplified Arabic"/>
          <w:sz w:val="32"/>
          <w:szCs w:val="32"/>
          <w:rtl/>
          <w:lang w:bidi="ar-DZ"/>
        </w:rPr>
        <w:t xml:space="preserve">. </w:t>
      </w:r>
      <w:r>
        <w:rPr>
          <w:rFonts w:ascii="ae_AlMohanad" w:hAnsi="ae_AlMohanad" w:cs="Simplified Arabic" w:hint="cs"/>
          <w:sz w:val="32"/>
          <w:szCs w:val="32"/>
          <w:rtl/>
          <w:lang w:bidi="ar-DZ"/>
        </w:rPr>
        <w:tab/>
      </w:r>
    </w:p>
    <w:p w:rsidR="00F36C0E" w:rsidRPr="00B4601F" w:rsidRDefault="00F36C0E" w:rsidP="00F36C0E">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b/>
          <w:bCs/>
          <w:sz w:val="32"/>
          <w:szCs w:val="32"/>
          <w:rtl/>
          <w:lang w:bidi="ar-DZ"/>
        </w:rPr>
      </w:pPr>
      <w:r w:rsidRPr="00B4601F">
        <w:rPr>
          <w:rFonts w:ascii="ae_AlMohanad" w:hAnsi="ae_AlMohanad" w:cs="Simplified Arabic"/>
          <w:sz w:val="32"/>
          <w:szCs w:val="32"/>
          <w:rtl/>
          <w:lang w:bidi="ar-DZ"/>
        </w:rPr>
        <w:t xml:space="preserve">ويعرّف بصورة أوسع، </w:t>
      </w:r>
      <w:proofErr w:type="gramStart"/>
      <w:r w:rsidRPr="00B4601F">
        <w:rPr>
          <w:rFonts w:ascii="ae_AlMohanad" w:hAnsi="ae_AlMohanad" w:cs="Simplified Arabic"/>
          <w:sz w:val="32"/>
          <w:szCs w:val="32"/>
          <w:rtl/>
          <w:lang w:bidi="ar-DZ"/>
        </w:rPr>
        <w:t>بأنّه :</w:t>
      </w:r>
      <w:proofErr w:type="gramEnd"/>
      <w:r w:rsidRPr="00B4601F">
        <w:rPr>
          <w:rFonts w:ascii="ae_AlMohanad" w:hAnsi="ae_AlMohanad" w:cs="Simplified Arabic"/>
          <w:sz w:val="32"/>
          <w:szCs w:val="32"/>
          <w:rtl/>
          <w:lang w:bidi="ar-DZ"/>
        </w:rPr>
        <w:t xml:space="preserve"> أحد العلوم الإنسانية </w:t>
      </w:r>
      <w:proofErr w:type="spellStart"/>
      <w:r>
        <w:rPr>
          <w:rFonts w:ascii="ae_AlMohanad" w:hAnsi="ae_AlMohanad" w:cs="Simplified Arabic"/>
          <w:sz w:val="32"/>
          <w:szCs w:val="32"/>
          <w:rtl/>
          <w:lang w:bidi="ar-DZ"/>
        </w:rPr>
        <w:t>إلى</w:t>
      </w:r>
      <w:r w:rsidRPr="00B4601F">
        <w:rPr>
          <w:rFonts w:ascii="ae_AlMohanad" w:hAnsi="ae_AlMohanad" w:cs="Simplified Arabic"/>
          <w:sz w:val="32"/>
          <w:szCs w:val="32"/>
          <w:rtl/>
          <w:lang w:bidi="ar-DZ"/>
        </w:rPr>
        <w:t>امة</w:t>
      </w:r>
      <w:proofErr w:type="spellEnd"/>
      <w:r w:rsidRPr="00B4601F">
        <w:rPr>
          <w:rFonts w:ascii="ae_AlMohanad" w:hAnsi="ae_AlMohanad" w:cs="Simplified Arabic"/>
          <w:sz w:val="32"/>
          <w:szCs w:val="32"/>
          <w:rtl/>
          <w:lang w:bidi="ar-DZ"/>
        </w:rPr>
        <w:t xml:space="preserve"> التي ظهرت في أواخر القرن التاسع عشر، وهو من العلوم التي تحاول الوصول </w:t>
      </w:r>
      <w:r>
        <w:rPr>
          <w:rFonts w:ascii="ae_AlMohanad" w:hAnsi="ae_AlMohanad" w:cs="Simplified Arabic"/>
          <w:sz w:val="32"/>
          <w:szCs w:val="32"/>
          <w:rtl/>
          <w:lang w:bidi="ar-DZ"/>
        </w:rPr>
        <w:t>إلى</w:t>
      </w:r>
      <w:r w:rsidRPr="00B4601F">
        <w:rPr>
          <w:rFonts w:ascii="ae_AlMohanad" w:hAnsi="ae_AlMohanad" w:cs="Simplified Arabic"/>
          <w:sz w:val="32"/>
          <w:szCs w:val="32"/>
          <w:rtl/>
          <w:lang w:bidi="ar-DZ"/>
        </w:rPr>
        <w:t xml:space="preserve"> قوانين وقواعد تفسّر الظواهر </w:t>
      </w:r>
      <w:r w:rsidRPr="00B4601F">
        <w:rPr>
          <w:rFonts w:ascii="ae_AlMohanad" w:hAnsi="ae_AlMohanad" w:cs="Simplified Arabic"/>
          <w:sz w:val="32"/>
          <w:szCs w:val="32"/>
          <w:rtl/>
          <w:lang w:bidi="ar-DZ"/>
        </w:rPr>
        <w:lastRenderedPageBreak/>
        <w:t xml:space="preserve">الاجتماعية، سواء كانت هذه الظواهر في شكل جماعات بشرية، أو نظم ومؤسّسات اجتماعية أو إنسانية .وهو بالتالي، العلم الذي يساعد في تكيّف الفرد والمجتمع للعيش معاً، ضمن أهداف معيّنة يسعون </w:t>
      </w:r>
      <w:r>
        <w:rPr>
          <w:rFonts w:ascii="ae_AlMohanad" w:hAnsi="ae_AlMohanad" w:cs="Simplified Arabic"/>
          <w:sz w:val="32"/>
          <w:szCs w:val="32"/>
          <w:rtl/>
          <w:lang w:bidi="ar-DZ"/>
        </w:rPr>
        <w:t>إلى</w:t>
      </w:r>
      <w:r w:rsidRPr="00B4601F">
        <w:rPr>
          <w:rFonts w:ascii="ae_AlMohanad" w:hAnsi="ae_AlMohanad" w:cs="Simplified Arabic"/>
          <w:sz w:val="32"/>
          <w:szCs w:val="32"/>
          <w:rtl/>
          <w:lang w:bidi="ar-DZ"/>
        </w:rPr>
        <w:t xml:space="preserve"> تحقيقها، من أجل التقدّم والاستمرارية</w:t>
      </w:r>
      <w:r>
        <w:rPr>
          <w:rFonts w:ascii="ae_AlMohanad" w:hAnsi="ae_AlMohanad" w:cs="Simplified Arabic" w:hint="cs"/>
          <w:sz w:val="32"/>
          <w:szCs w:val="32"/>
          <w:rtl/>
          <w:lang w:bidi="ar-DZ"/>
        </w:rPr>
        <w:t xml:space="preserve"> </w:t>
      </w:r>
      <w:r w:rsidRPr="00F769C9">
        <w:rPr>
          <w:rStyle w:val="Appelnotedebasdep"/>
          <w:rFonts w:ascii="ae_AlMohanad" w:hAnsi="ae_AlMohanad" w:cs="Simplified Arabic"/>
          <w:sz w:val="32"/>
          <w:szCs w:val="32"/>
          <w:rtl/>
          <w:lang w:bidi="ar-DZ"/>
        </w:rPr>
        <w:footnoteReference w:id="3"/>
      </w:r>
      <w:r w:rsidRPr="00B4601F">
        <w:rPr>
          <w:rFonts w:ascii="ae_AlMohanad" w:hAnsi="ae_AlMohanad" w:cs="Simplified Arabic"/>
          <w:sz w:val="32"/>
          <w:szCs w:val="32"/>
          <w:rtl/>
          <w:lang w:bidi="ar-DZ"/>
        </w:rPr>
        <w:t xml:space="preserve">. </w:t>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sidRPr="00B4601F">
        <w:rPr>
          <w:rFonts w:ascii="ae_AlMohanad" w:hAnsi="ae_AlMohanad" w:cs="Simplified Arabic"/>
          <w:sz w:val="32"/>
          <w:szCs w:val="32"/>
          <w:rtl/>
          <w:lang w:bidi="ar-DZ"/>
        </w:rPr>
        <w:t>فعلم الاجتماع إذن، يدرس العلاقات بين الأفراد وعمليات التفاعل فيما بينهم، وتصرّفاتهم كأعضاء مكوّنين لهذه الجماعة. فهو يركّز عل</w:t>
      </w:r>
      <w:r>
        <w:rPr>
          <w:rFonts w:ascii="ae_AlMohanad" w:hAnsi="ae_AlMohanad" w:cs="Simplified Arabic"/>
          <w:sz w:val="32"/>
          <w:szCs w:val="32"/>
          <w:rtl/>
          <w:lang w:bidi="ar-DZ"/>
        </w:rPr>
        <w:t>ه</w:t>
      </w:r>
      <w:r w:rsidRPr="00B4601F">
        <w:rPr>
          <w:rFonts w:ascii="ae_AlMohanad" w:hAnsi="ae_AlMohanad" w:cs="Simplified Arabic"/>
          <w:sz w:val="32"/>
          <w:szCs w:val="32"/>
          <w:rtl/>
          <w:lang w:bidi="ar-DZ"/>
        </w:rPr>
        <w:t xml:space="preserve"> </w:t>
      </w:r>
      <w:proofErr w:type="spellStart"/>
      <w:r w:rsidRPr="00B4601F">
        <w:rPr>
          <w:rFonts w:ascii="ae_AlMohanad" w:hAnsi="ae_AlMohanad" w:cs="Simplified Arabic"/>
          <w:sz w:val="32"/>
          <w:szCs w:val="32"/>
          <w:rtl/>
          <w:lang w:bidi="ar-DZ"/>
        </w:rPr>
        <w:t>سلوكات</w:t>
      </w:r>
      <w:proofErr w:type="spellEnd"/>
      <w:r w:rsidRPr="00B4601F">
        <w:rPr>
          <w:rFonts w:ascii="ae_AlMohanad" w:hAnsi="ae_AlMohanad" w:cs="Simplified Arabic"/>
          <w:sz w:val="32"/>
          <w:szCs w:val="32"/>
          <w:rtl/>
          <w:lang w:bidi="ar-DZ"/>
        </w:rPr>
        <w:t xml:space="preserve"> الأفراد ضمن هذا المجتمع أو ذاك، ويدرس بالتالي تأثير البيئة الاجتماعية </w:t>
      </w:r>
      <w:r w:rsidRPr="005D0118">
        <w:rPr>
          <w:rFonts w:ascii="ae_AlMohanad" w:hAnsi="ae_AlMohanad" w:cs="Simplified Arabic"/>
          <w:sz w:val="28"/>
          <w:szCs w:val="28"/>
          <w:lang w:bidi="ar-DZ"/>
        </w:rPr>
        <w:t>(</w:t>
      </w:r>
      <w:r w:rsidRPr="00B4601F">
        <w:rPr>
          <w:rFonts w:ascii="ae_AlMohanad" w:hAnsi="ae_AlMohanad" w:cs="Simplified Arabic"/>
          <w:sz w:val="32"/>
          <w:szCs w:val="32"/>
          <w:rtl/>
          <w:lang w:bidi="ar-DZ"/>
        </w:rPr>
        <w:t>الاقتصادية والثقافية</w:t>
      </w:r>
      <w:r w:rsidRPr="005D0118">
        <w:rPr>
          <w:rFonts w:ascii="ae_AlMohanad" w:hAnsi="ae_AlMohanad" w:cs="Simplified Arabic"/>
          <w:sz w:val="28"/>
          <w:szCs w:val="28"/>
          <w:rtl/>
          <w:lang w:bidi="ar-DZ"/>
        </w:rPr>
        <w:t>)</w:t>
      </w:r>
      <w:r w:rsidRPr="00B4601F">
        <w:rPr>
          <w:rFonts w:ascii="ae_AlMohanad" w:hAnsi="ae_AlMohanad" w:cs="Simplified Arabic"/>
          <w:sz w:val="32"/>
          <w:szCs w:val="32"/>
          <w:rtl/>
          <w:lang w:bidi="ar-DZ"/>
        </w:rPr>
        <w:t xml:space="preserve"> في تكوين الشخصيّة الإنسانية، وتحديد العلاقات بين الأفراد</w:t>
      </w:r>
      <w:r w:rsidRPr="00F769C9">
        <w:rPr>
          <w:rStyle w:val="Appelnotedebasdep"/>
          <w:rFonts w:ascii="ae_AlMohanad" w:hAnsi="ae_AlMohanad" w:cs="Simplified Arabic"/>
          <w:sz w:val="32"/>
          <w:szCs w:val="32"/>
          <w:rtl/>
          <w:lang w:bidi="ar-DZ"/>
        </w:rPr>
        <w:footnoteReference w:id="4"/>
      </w:r>
      <w:r w:rsidRPr="00B4601F">
        <w:rPr>
          <w:rFonts w:ascii="ae_AlMohanad" w:hAnsi="ae_AlMohanad" w:cs="Simplified Arabic"/>
          <w:sz w:val="32"/>
          <w:szCs w:val="32"/>
          <w:rtl/>
          <w:lang w:bidi="ar-DZ"/>
        </w:rPr>
        <w:t xml:space="preserve">. </w:t>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sidRPr="00B4601F">
        <w:rPr>
          <w:rFonts w:ascii="ae_AlMohanad" w:hAnsi="ae_AlMohanad" w:cs="Simplified Arabic"/>
          <w:b/>
          <w:bCs/>
          <w:sz w:val="32"/>
          <w:szCs w:val="32"/>
          <w:lang w:bidi="ar-DZ"/>
        </w:rPr>
        <w:t xml:space="preserve"> </w:t>
      </w:r>
    </w:p>
    <w:p w:rsidR="00F36C0E" w:rsidRPr="00B4601F" w:rsidRDefault="00F36C0E" w:rsidP="00F36C0E">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B4601F">
        <w:rPr>
          <w:rFonts w:ascii="ae_AlMohanad" w:hAnsi="ae_AlMohanad" w:cs="Simplified Arabic"/>
          <w:sz w:val="32"/>
          <w:szCs w:val="32"/>
          <w:rtl/>
          <w:lang w:bidi="ar-DZ"/>
        </w:rPr>
        <w:t xml:space="preserve">إنّ مصطلح علم الاجتماع مشتقّ من كلمتين، </w:t>
      </w:r>
      <w:r>
        <w:rPr>
          <w:rFonts w:ascii="ae_AlMohanad" w:hAnsi="ae_AlMohanad" w:cs="Simplified Arabic"/>
          <w:sz w:val="32"/>
          <w:szCs w:val="32"/>
          <w:rtl/>
          <w:lang w:bidi="ar-DZ"/>
        </w:rPr>
        <w:t>الأولى</w:t>
      </w:r>
      <w:r w:rsidRPr="00B4601F">
        <w:rPr>
          <w:rFonts w:ascii="ae_AlMohanad" w:hAnsi="ae_AlMohanad" w:cs="Simplified Arabic"/>
          <w:sz w:val="32"/>
          <w:szCs w:val="32"/>
          <w:rtl/>
          <w:lang w:bidi="ar-DZ"/>
        </w:rPr>
        <w:t xml:space="preserve"> هي </w:t>
      </w:r>
      <w:r w:rsidRPr="005D0118">
        <w:rPr>
          <w:rFonts w:ascii="ae_AlMohanad" w:hAnsi="ae_AlMohanad" w:cs="Simplified Arabic"/>
          <w:sz w:val="28"/>
          <w:szCs w:val="28"/>
          <w:rtl/>
          <w:lang w:bidi="ar-DZ"/>
        </w:rPr>
        <w:t>(</w:t>
      </w:r>
      <w:proofErr w:type="spellStart"/>
      <w:r w:rsidRPr="00B4601F">
        <w:rPr>
          <w:rFonts w:ascii="ae_AlMohanad" w:hAnsi="ae_AlMohanad" w:cs="Simplified Arabic"/>
          <w:sz w:val="32"/>
          <w:szCs w:val="32"/>
          <w:rtl/>
          <w:lang w:bidi="ar-DZ"/>
        </w:rPr>
        <w:t>سوسيو</w:t>
      </w:r>
      <w:proofErr w:type="spellEnd"/>
      <w:r w:rsidRPr="00B4601F">
        <w:rPr>
          <w:rFonts w:ascii="ae_AlMohanad" w:hAnsi="ae_AlMohanad" w:cs="Simplified Arabic"/>
          <w:sz w:val="32"/>
          <w:szCs w:val="32"/>
          <w:lang w:bidi="ar-DZ"/>
        </w:rPr>
        <w:t xml:space="preserve"> </w:t>
      </w:r>
      <w:proofErr w:type="spellStart"/>
      <w:r w:rsidRPr="0031732C">
        <w:rPr>
          <w:rFonts w:cstheme="majorBidi"/>
          <w:b/>
          <w:bCs/>
          <w:sz w:val="28"/>
          <w:szCs w:val="28"/>
          <w:lang w:bidi="ar-DZ"/>
        </w:rPr>
        <w:t>Sociu</w:t>
      </w:r>
      <w:proofErr w:type="spellEnd"/>
      <w:r w:rsidRPr="005D0118">
        <w:rPr>
          <w:rFonts w:ascii="ae_AlMohanad" w:hAnsi="ae_AlMohanad" w:cs="Simplified Arabic" w:hint="cs"/>
          <w:sz w:val="28"/>
          <w:szCs w:val="28"/>
          <w:rtl/>
          <w:lang w:bidi="ar-DZ"/>
        </w:rPr>
        <w:t>)</w:t>
      </w:r>
      <w:r w:rsidRPr="00B4601F">
        <w:rPr>
          <w:rFonts w:ascii="ae_AlMohanad" w:hAnsi="ae_AlMohanad" w:cs="Simplified Arabic"/>
          <w:sz w:val="32"/>
          <w:szCs w:val="32"/>
          <w:lang w:bidi="ar-DZ"/>
        </w:rPr>
        <w:t xml:space="preserve"> </w:t>
      </w:r>
      <w:r w:rsidRPr="00B4601F">
        <w:rPr>
          <w:rFonts w:ascii="ae_AlMohanad" w:hAnsi="ae_AlMohanad" w:cs="Simplified Arabic"/>
          <w:sz w:val="32"/>
          <w:szCs w:val="32"/>
          <w:rtl/>
          <w:lang w:bidi="ar-DZ"/>
        </w:rPr>
        <w:t xml:space="preserve">اللاتينية، وتعني رفيق أو مجتمع. والثانية </w:t>
      </w:r>
      <w:r w:rsidRPr="005D0118">
        <w:rPr>
          <w:rFonts w:ascii="ae_AlMohanad" w:hAnsi="ae_AlMohanad" w:cs="Simplified Arabic"/>
          <w:sz w:val="28"/>
          <w:szCs w:val="28"/>
          <w:rtl/>
          <w:lang w:bidi="ar-DZ"/>
        </w:rPr>
        <w:t>(</w:t>
      </w:r>
      <w:proofErr w:type="spellStart"/>
      <w:r w:rsidRPr="00B4601F">
        <w:rPr>
          <w:rFonts w:ascii="ae_AlMohanad" w:hAnsi="ae_AlMohanad" w:cs="Simplified Arabic"/>
          <w:sz w:val="32"/>
          <w:szCs w:val="32"/>
          <w:rtl/>
          <w:lang w:bidi="ar-DZ"/>
        </w:rPr>
        <w:t>لوغوس</w:t>
      </w:r>
      <w:proofErr w:type="spellEnd"/>
      <w:r w:rsidRPr="00B4601F">
        <w:rPr>
          <w:rFonts w:ascii="ae_AlMohanad" w:hAnsi="ae_AlMohanad" w:cs="Simplified Arabic"/>
          <w:sz w:val="32"/>
          <w:szCs w:val="32"/>
          <w:lang w:bidi="ar-DZ"/>
        </w:rPr>
        <w:t xml:space="preserve"> </w:t>
      </w:r>
      <w:proofErr w:type="gramStart"/>
      <w:r w:rsidRPr="0031732C">
        <w:rPr>
          <w:rFonts w:cstheme="majorBidi"/>
          <w:b/>
          <w:bCs/>
          <w:sz w:val="28"/>
          <w:szCs w:val="28"/>
          <w:lang w:bidi="ar-DZ"/>
        </w:rPr>
        <w:t>Logos</w:t>
      </w:r>
      <w:r w:rsidRPr="00B4601F">
        <w:rPr>
          <w:rFonts w:ascii="ae_AlMohanad" w:hAnsi="ae_AlMohanad" w:cs="Simplified Arabic"/>
          <w:sz w:val="32"/>
          <w:szCs w:val="32"/>
          <w:lang w:bidi="ar-DZ"/>
        </w:rPr>
        <w:t xml:space="preserve"> </w:t>
      </w:r>
      <w:r w:rsidRPr="005D0118">
        <w:rPr>
          <w:rFonts w:ascii="ae_AlMohanad" w:hAnsi="ae_AlMohanad" w:cs="Simplified Arabic" w:hint="cs"/>
          <w:sz w:val="28"/>
          <w:szCs w:val="28"/>
          <w:rtl/>
          <w:lang w:bidi="ar-DZ"/>
        </w:rPr>
        <w:t>)</w:t>
      </w:r>
      <w:r w:rsidRPr="00B4601F">
        <w:rPr>
          <w:rFonts w:ascii="ae_AlMohanad" w:hAnsi="ae_AlMohanad" w:cs="Simplified Arabic"/>
          <w:sz w:val="32"/>
          <w:szCs w:val="32"/>
          <w:rtl/>
          <w:lang w:bidi="ar-DZ"/>
        </w:rPr>
        <w:t>اليونانية</w:t>
      </w:r>
      <w:proofErr w:type="gramEnd"/>
      <w:r w:rsidRPr="00B4601F">
        <w:rPr>
          <w:rFonts w:ascii="ae_AlMohanad" w:hAnsi="ae_AlMohanad" w:cs="Simplified Arabic"/>
          <w:sz w:val="32"/>
          <w:szCs w:val="32"/>
          <w:rtl/>
          <w:lang w:bidi="ar-DZ"/>
        </w:rPr>
        <w:t>، وتعني العلم أو البحث. وبما أنّ علم الاجتماع يتناول التفاعل الاجتماعي عندما يدرس الجماعة، فإنّ ثمّة تداخلاً كبيراً بين علم الاجتماع والأنثروبولوجيا، فكلاهما يدرس البناء الاجتماعي والوظائف الاجتماعية</w:t>
      </w:r>
      <w:proofErr w:type="gramStart"/>
      <w:r w:rsidRPr="00B4601F">
        <w:rPr>
          <w:rFonts w:ascii="ae_AlMohanad" w:hAnsi="ae_AlMohanad" w:cs="Simplified Arabic"/>
          <w:sz w:val="32"/>
          <w:szCs w:val="32"/>
          <w:rtl/>
          <w:lang w:bidi="ar-DZ"/>
        </w:rPr>
        <w:t xml:space="preserve"> ..</w:t>
      </w:r>
      <w:proofErr w:type="gramEnd"/>
      <w:r w:rsidRPr="00B4601F">
        <w:rPr>
          <w:rFonts w:ascii="ae_AlMohanad" w:hAnsi="ae_AlMohanad" w:cs="Simplified Arabic"/>
          <w:sz w:val="32"/>
          <w:szCs w:val="32"/>
          <w:rtl/>
          <w:lang w:bidi="ar-DZ"/>
        </w:rPr>
        <w:t xml:space="preserve"> وهذا ما دعا أحد العلماء </w:t>
      </w:r>
      <w:r>
        <w:rPr>
          <w:rFonts w:ascii="ae_AlMohanad" w:hAnsi="ae_AlMohanad" w:cs="Simplified Arabic"/>
          <w:sz w:val="32"/>
          <w:szCs w:val="32"/>
          <w:rtl/>
          <w:lang w:bidi="ar-DZ"/>
        </w:rPr>
        <w:t>إلى</w:t>
      </w:r>
      <w:r w:rsidRPr="00B4601F">
        <w:rPr>
          <w:rFonts w:ascii="ae_AlMohanad" w:hAnsi="ae_AlMohanad" w:cs="Simplified Arabic"/>
          <w:sz w:val="32"/>
          <w:szCs w:val="32"/>
          <w:rtl/>
          <w:lang w:bidi="ar-DZ"/>
        </w:rPr>
        <w:t xml:space="preserve"> </w:t>
      </w:r>
      <w:proofErr w:type="gramStart"/>
      <w:r w:rsidRPr="00B4601F">
        <w:rPr>
          <w:rFonts w:ascii="ae_AlMohanad" w:hAnsi="ae_AlMohanad" w:cs="Simplified Arabic"/>
          <w:sz w:val="32"/>
          <w:szCs w:val="32"/>
          <w:rtl/>
          <w:lang w:bidi="ar-DZ"/>
        </w:rPr>
        <w:t>القول :</w:t>
      </w:r>
      <w:proofErr w:type="gramEnd"/>
      <w:r w:rsidRPr="00B4601F">
        <w:rPr>
          <w:rFonts w:ascii="ae_AlMohanad" w:hAnsi="ae_AlMohanad" w:cs="Simplified Arabic"/>
          <w:sz w:val="32"/>
          <w:szCs w:val="32"/>
          <w:rtl/>
          <w:lang w:bidi="ar-DZ"/>
        </w:rPr>
        <w:t xml:space="preserve"> إنّ علم الأنثروبولوجيا الاجتماعية، هو فرع من فروع علم الاجتماع المقارن</w:t>
      </w:r>
      <w:r w:rsidRPr="00F769C9">
        <w:rPr>
          <w:rStyle w:val="Appelnotedebasdep"/>
          <w:rFonts w:ascii="ae_AlMohanad" w:hAnsi="ae_AlMohanad" w:cs="Simplified Arabic"/>
          <w:sz w:val="32"/>
          <w:szCs w:val="32"/>
          <w:rtl/>
          <w:lang w:bidi="ar-DZ"/>
        </w:rPr>
        <w:footnoteReference w:id="5"/>
      </w:r>
      <w:r w:rsidRPr="00B4601F">
        <w:rPr>
          <w:rFonts w:ascii="ae_AlMohanad" w:hAnsi="ae_AlMohanad" w:cs="Simplified Arabic"/>
          <w:sz w:val="32"/>
          <w:szCs w:val="32"/>
          <w:rtl/>
          <w:lang w:bidi="ar-DZ"/>
        </w:rPr>
        <w:t xml:space="preserve">. </w:t>
      </w:r>
    </w:p>
    <w:p w:rsidR="00F36C0E" w:rsidRPr="00B4601F" w:rsidRDefault="00F36C0E" w:rsidP="00F36C0E">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B4601F">
        <w:rPr>
          <w:rFonts w:ascii="ae_AlMohanad" w:hAnsi="ae_AlMohanad" w:cs="Simplified Arabic"/>
          <w:sz w:val="32"/>
          <w:szCs w:val="32"/>
          <w:rtl/>
          <w:lang w:bidi="ar-DZ"/>
        </w:rPr>
        <w:t xml:space="preserve">وهكذا نجد أنّ ثمّة صلة من نوع ما، بين علم الاجتماع والأنثروبولوجيا، بالنظر </w:t>
      </w:r>
      <w:r>
        <w:rPr>
          <w:rFonts w:ascii="ae_AlMohanad" w:hAnsi="ae_AlMohanad" w:cs="Simplified Arabic"/>
          <w:sz w:val="32"/>
          <w:szCs w:val="32"/>
          <w:rtl/>
          <w:lang w:bidi="ar-DZ"/>
        </w:rPr>
        <w:t>إلى</w:t>
      </w:r>
      <w:r w:rsidRPr="00B4601F">
        <w:rPr>
          <w:rFonts w:ascii="ae_AlMohanad" w:hAnsi="ae_AlMohanad" w:cs="Simplified Arabic"/>
          <w:sz w:val="32"/>
          <w:szCs w:val="32"/>
          <w:rtl/>
          <w:lang w:bidi="ar-DZ"/>
        </w:rPr>
        <w:t xml:space="preserve"> أنّ كلاًّ منهما يدرس الإنسان. ويتجاوز الترابط بينهما المعلومات التي يهدف كلّ منهما الحصول عليها، </w:t>
      </w:r>
      <w:r>
        <w:rPr>
          <w:rFonts w:ascii="ae_AlMohanad" w:hAnsi="ae_AlMohanad" w:cs="Simplified Arabic"/>
          <w:sz w:val="32"/>
          <w:szCs w:val="32"/>
          <w:rtl/>
          <w:lang w:bidi="ar-DZ"/>
        </w:rPr>
        <w:t>إلى</w:t>
      </w:r>
      <w:r w:rsidRPr="00B4601F">
        <w:rPr>
          <w:rFonts w:ascii="ae_AlMohanad" w:hAnsi="ae_AlMohanad" w:cs="Simplified Arabic"/>
          <w:sz w:val="32"/>
          <w:szCs w:val="32"/>
          <w:rtl/>
          <w:lang w:bidi="ar-DZ"/>
        </w:rPr>
        <w:t xml:space="preserve"> منهجيّة البحث من حيث طريقته وأسلوبه، </w:t>
      </w:r>
      <w:r>
        <w:rPr>
          <w:rFonts w:ascii="ae_AlMohanad" w:hAnsi="ae_AlMohanad" w:cs="Simplified Arabic"/>
          <w:sz w:val="32"/>
          <w:szCs w:val="32"/>
          <w:rtl/>
          <w:lang w:bidi="ar-DZ"/>
        </w:rPr>
        <w:t>إلى</w:t>
      </w:r>
      <w:r w:rsidRPr="00B4601F">
        <w:rPr>
          <w:rFonts w:ascii="ae_AlMohanad" w:hAnsi="ae_AlMohanad" w:cs="Simplified Arabic"/>
          <w:sz w:val="32"/>
          <w:szCs w:val="32"/>
          <w:rtl/>
          <w:lang w:bidi="ar-DZ"/>
        </w:rPr>
        <w:t xml:space="preserve"> حدّ تسمّ</w:t>
      </w:r>
      <w:r>
        <w:rPr>
          <w:rFonts w:ascii="ae_AlMohanad" w:hAnsi="ae_AlMohanad" w:cs="Simplified Arabic"/>
          <w:sz w:val="32"/>
          <w:szCs w:val="32"/>
          <w:rtl/>
          <w:lang w:bidi="ar-DZ"/>
        </w:rPr>
        <w:t>ه</w:t>
      </w:r>
      <w:r w:rsidRPr="00B4601F">
        <w:rPr>
          <w:rFonts w:ascii="ae_AlMohanad" w:hAnsi="ae_AlMohanad" w:cs="Simplified Arabic"/>
          <w:sz w:val="32"/>
          <w:szCs w:val="32"/>
          <w:rtl/>
          <w:lang w:bidi="ar-DZ"/>
        </w:rPr>
        <w:t xml:space="preserve"> الأنثروبولوجيا عنده، بعلم الاجتماع المقارن، عل</w:t>
      </w:r>
      <w:r>
        <w:rPr>
          <w:rFonts w:ascii="ae_AlMohanad" w:hAnsi="ae_AlMohanad" w:cs="Simplified Arabic"/>
          <w:sz w:val="32"/>
          <w:szCs w:val="32"/>
          <w:rtl/>
          <w:lang w:bidi="ar-DZ"/>
        </w:rPr>
        <w:t>ه</w:t>
      </w:r>
      <w:r w:rsidRPr="00B4601F">
        <w:rPr>
          <w:rFonts w:ascii="ae_AlMohanad" w:hAnsi="ae_AlMohanad" w:cs="Simplified Arabic"/>
          <w:sz w:val="32"/>
          <w:szCs w:val="32"/>
          <w:rtl/>
          <w:lang w:bidi="ar-DZ"/>
        </w:rPr>
        <w:t xml:space="preserve"> الرغم أن أنّها تهتمّ بالجانب الحضاري عن </w:t>
      </w:r>
      <w:proofErr w:type="gramStart"/>
      <w:r w:rsidRPr="00B4601F">
        <w:rPr>
          <w:rFonts w:ascii="ae_AlMohanad" w:hAnsi="ae_AlMohanad" w:cs="Simplified Arabic"/>
          <w:sz w:val="32"/>
          <w:szCs w:val="32"/>
          <w:rtl/>
          <w:lang w:bidi="ar-DZ"/>
        </w:rPr>
        <w:t>الإنسان ،</w:t>
      </w:r>
      <w:proofErr w:type="gramEnd"/>
      <w:r w:rsidRPr="00B4601F">
        <w:rPr>
          <w:rFonts w:ascii="ae_AlMohanad" w:hAnsi="ae_AlMohanad" w:cs="Simplified Arabic"/>
          <w:sz w:val="32"/>
          <w:szCs w:val="32"/>
          <w:rtl/>
          <w:lang w:bidi="ar-DZ"/>
        </w:rPr>
        <w:t xml:space="preserve"> بينما تقترب دراسة علم الاجتماع من الأنثروبولوجيا الاجتماعية</w:t>
      </w:r>
      <w:r w:rsidRPr="00B4601F">
        <w:rPr>
          <w:rFonts w:ascii="ae_AlMohanad" w:hAnsi="ae_AlMohanad" w:cs="Simplified Arabic"/>
          <w:sz w:val="32"/>
          <w:szCs w:val="32"/>
          <w:lang w:bidi="ar-DZ"/>
        </w:rPr>
        <w:t xml:space="preserve"> .</w:t>
      </w:r>
    </w:p>
    <w:p w:rsidR="00F36C0E" w:rsidRPr="00B4601F" w:rsidRDefault="00F36C0E" w:rsidP="00F36C0E">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B4601F">
        <w:rPr>
          <w:rFonts w:ascii="ae_AlMohanad" w:hAnsi="ae_AlMohanad" w:cs="Simplified Arabic"/>
          <w:sz w:val="32"/>
          <w:szCs w:val="32"/>
          <w:rtl/>
          <w:lang w:bidi="ar-DZ"/>
        </w:rPr>
        <w:t>فعلم الاجتماع يركّز في دراساته عل</w:t>
      </w:r>
      <w:r>
        <w:rPr>
          <w:rFonts w:ascii="ae_AlMohanad" w:hAnsi="ae_AlMohanad" w:cs="Simplified Arabic"/>
          <w:sz w:val="32"/>
          <w:szCs w:val="32"/>
          <w:rtl/>
          <w:lang w:bidi="ar-DZ"/>
        </w:rPr>
        <w:t>ه</w:t>
      </w:r>
      <w:r w:rsidRPr="00B4601F">
        <w:rPr>
          <w:rFonts w:ascii="ae_AlMohanad" w:hAnsi="ae_AlMohanad" w:cs="Simplified Arabic"/>
          <w:sz w:val="32"/>
          <w:szCs w:val="32"/>
          <w:rtl/>
          <w:lang w:bidi="ar-DZ"/>
        </w:rPr>
        <w:t xml:space="preserve"> المشكلات الاجتماعية في المجتمع الواحد، كما يدرس الطبقات الاجتماعية في هذا المجتمع أو ذاك من المجتمعات الحديثة، ويندر أن يدرس المجتمعات البدائية أو المنقرضة. بينما تركّز الأنثروبولوجيا </w:t>
      </w:r>
      <w:r w:rsidRPr="005D0118">
        <w:rPr>
          <w:rFonts w:ascii="ae_AlMohanad" w:hAnsi="ae_AlMohanad" w:cs="Simplified Arabic"/>
          <w:sz w:val="28"/>
          <w:szCs w:val="28"/>
          <w:rtl/>
          <w:lang w:bidi="ar-DZ"/>
        </w:rPr>
        <w:t>(</w:t>
      </w:r>
      <w:r w:rsidRPr="00B4601F">
        <w:rPr>
          <w:rFonts w:ascii="ae_AlMohanad" w:hAnsi="ae_AlMohanad" w:cs="Simplified Arabic"/>
          <w:sz w:val="32"/>
          <w:szCs w:val="32"/>
          <w:rtl/>
          <w:lang w:bidi="ar-DZ"/>
        </w:rPr>
        <w:t>علم الإنسان</w:t>
      </w:r>
      <w:r w:rsidRPr="005D0118">
        <w:rPr>
          <w:rFonts w:ascii="ae_AlMohanad" w:hAnsi="ae_AlMohanad" w:cs="Simplified Arabic"/>
          <w:sz w:val="28"/>
          <w:szCs w:val="28"/>
          <w:rtl/>
          <w:lang w:bidi="ar-DZ"/>
        </w:rPr>
        <w:t>)</w:t>
      </w:r>
      <w:r w:rsidRPr="00B4601F">
        <w:rPr>
          <w:rFonts w:ascii="ae_AlMohanad" w:hAnsi="ae_AlMohanad" w:cs="Simplified Arabic"/>
          <w:sz w:val="32"/>
          <w:szCs w:val="32"/>
          <w:rtl/>
          <w:lang w:bidi="ar-DZ"/>
        </w:rPr>
        <w:t xml:space="preserve"> في دراساتها، عل</w:t>
      </w:r>
      <w:r>
        <w:rPr>
          <w:rFonts w:ascii="ae_AlMohanad" w:hAnsi="ae_AlMohanad" w:cs="Simplified Arabic"/>
          <w:sz w:val="32"/>
          <w:szCs w:val="32"/>
          <w:rtl/>
          <w:lang w:bidi="ar-DZ"/>
        </w:rPr>
        <w:t>ه المجتمعات البدائي</w:t>
      </w:r>
      <w:r>
        <w:rPr>
          <w:rFonts w:ascii="ae_AlMohanad" w:hAnsi="ae_AlMohanad" w:cs="Simplified Arabic" w:hint="cs"/>
          <w:sz w:val="32"/>
          <w:szCs w:val="32"/>
          <w:rtl/>
          <w:lang w:bidi="ar-DZ"/>
        </w:rPr>
        <w:t>ة</w:t>
      </w:r>
      <w:r w:rsidRPr="00B4601F">
        <w:rPr>
          <w:rFonts w:ascii="ae_AlMohanad" w:hAnsi="ae_AlMohanad" w:cs="Simplified Arabic"/>
          <w:sz w:val="32"/>
          <w:szCs w:val="32"/>
          <w:rtl/>
          <w:lang w:bidi="ar-DZ"/>
        </w:rPr>
        <w:t>/الأولية، وأيضاً المجتمعات المتحضّرة/المعاصرة</w:t>
      </w:r>
      <w:r w:rsidRPr="00B4601F">
        <w:rPr>
          <w:rFonts w:ascii="ae_AlMohanad" w:hAnsi="ae_AlMohanad" w:cs="Simplified Arabic"/>
          <w:sz w:val="32"/>
          <w:szCs w:val="32"/>
          <w:lang w:bidi="ar-DZ"/>
        </w:rPr>
        <w:t>.</w:t>
      </w:r>
    </w:p>
    <w:p w:rsidR="00F36C0E" w:rsidRDefault="00F36C0E" w:rsidP="00F36C0E">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B4601F">
        <w:rPr>
          <w:rFonts w:ascii="ae_AlMohanad" w:hAnsi="ae_AlMohanad" w:cs="Simplified Arabic"/>
          <w:sz w:val="32"/>
          <w:szCs w:val="32"/>
          <w:rtl/>
          <w:lang w:bidi="ar-DZ"/>
        </w:rPr>
        <w:t xml:space="preserve">ولكنّ دراسة الأنثروبولوجيا للمجتمعات الإنسانية، تتركّز في الغالب </w:t>
      </w:r>
      <w:proofErr w:type="gramStart"/>
      <w:r w:rsidRPr="00B4601F">
        <w:rPr>
          <w:rFonts w:ascii="ae_AlMohanad" w:hAnsi="ae_AlMohanad" w:cs="Simplified Arabic"/>
          <w:sz w:val="32"/>
          <w:szCs w:val="32"/>
          <w:rtl/>
          <w:lang w:bidi="ar-DZ"/>
        </w:rPr>
        <w:t>عل</w:t>
      </w:r>
      <w:r>
        <w:rPr>
          <w:rFonts w:ascii="ae_AlMohanad" w:hAnsi="ae_AlMohanad" w:cs="Simplified Arabic"/>
          <w:sz w:val="32"/>
          <w:szCs w:val="32"/>
          <w:rtl/>
          <w:lang w:bidi="ar-DZ"/>
        </w:rPr>
        <w:t>ه</w:t>
      </w:r>
      <w:r w:rsidRPr="00B4601F">
        <w:rPr>
          <w:rFonts w:ascii="ae_AlMohanad" w:hAnsi="ae_AlMohanad" w:cs="Simplified Arabic"/>
          <w:sz w:val="32"/>
          <w:szCs w:val="32"/>
          <w:lang w:bidi="ar-DZ"/>
        </w:rPr>
        <w:t xml:space="preserve"> :</w:t>
      </w:r>
      <w:proofErr w:type="gramEnd"/>
      <w:r w:rsidRPr="00B4601F">
        <w:rPr>
          <w:rFonts w:ascii="ae_AlMohanad" w:hAnsi="ae_AlMohanad" w:cs="Simplified Arabic"/>
          <w:sz w:val="32"/>
          <w:szCs w:val="32"/>
          <w:lang w:bidi="ar-DZ"/>
        </w:rPr>
        <w:t xml:space="preserve"> </w:t>
      </w:r>
      <w:r w:rsidRPr="00B4601F">
        <w:rPr>
          <w:rFonts w:ascii="ae_AlMohanad" w:hAnsi="ae_AlMohanad" w:cs="Simplified Arabic"/>
          <w:sz w:val="32"/>
          <w:szCs w:val="32"/>
          <w:rtl/>
          <w:lang w:bidi="ar-DZ"/>
        </w:rPr>
        <w:t>التقاليد والعادات والنظم، والعلاقات بين الناس، والأنماط السلوكية المختلفة، التي يمارسها شعب ما أو أمّة معيّنة</w:t>
      </w:r>
      <w:r w:rsidRPr="00F769C9">
        <w:rPr>
          <w:rStyle w:val="Appelnotedebasdep"/>
          <w:rFonts w:ascii="ae_AlMohanad" w:hAnsi="ae_AlMohanad" w:cs="Simplified Arabic"/>
          <w:sz w:val="32"/>
          <w:szCs w:val="32"/>
          <w:rtl/>
          <w:lang w:bidi="ar-DZ"/>
        </w:rPr>
        <w:footnoteReference w:id="6"/>
      </w:r>
      <w:r w:rsidRPr="00B4601F">
        <w:rPr>
          <w:rFonts w:ascii="ae_AlMohanad" w:hAnsi="ae_AlMohanad" w:cs="Simplified Arabic"/>
          <w:sz w:val="32"/>
          <w:szCs w:val="32"/>
          <w:rtl/>
          <w:lang w:bidi="ar-DZ"/>
        </w:rPr>
        <w:t xml:space="preserve">.  </w:t>
      </w:r>
    </w:p>
    <w:p w:rsidR="00F36C0E" w:rsidRPr="00B4601F" w:rsidRDefault="00F36C0E" w:rsidP="00F36C0E">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b/>
          <w:bCs/>
          <w:sz w:val="32"/>
          <w:szCs w:val="32"/>
          <w:rtl/>
          <w:lang w:bidi="ar-DZ"/>
        </w:rPr>
      </w:pPr>
      <w:r w:rsidRPr="00B4601F">
        <w:rPr>
          <w:rFonts w:ascii="ae_AlMohanad" w:hAnsi="ae_AlMohanad" w:cs="Simplified Arabic"/>
          <w:sz w:val="32"/>
          <w:szCs w:val="32"/>
          <w:rtl/>
          <w:lang w:bidi="ar-DZ"/>
        </w:rPr>
        <w:t xml:space="preserve">أي أنّ علم </w:t>
      </w:r>
      <w:proofErr w:type="spellStart"/>
      <w:r w:rsidRPr="00B4601F">
        <w:rPr>
          <w:rFonts w:ascii="ae_AlMohanad" w:hAnsi="ae_AlMohanad" w:cs="Simplified Arabic"/>
          <w:sz w:val="32"/>
          <w:szCs w:val="32"/>
          <w:rtl/>
          <w:lang w:bidi="ar-DZ"/>
        </w:rPr>
        <w:t>الأنثربولوجيا</w:t>
      </w:r>
      <w:proofErr w:type="spellEnd"/>
      <w:r w:rsidRPr="00B4601F">
        <w:rPr>
          <w:rFonts w:ascii="ae_AlMohanad" w:hAnsi="ae_AlMohanad" w:cs="Simplified Arabic"/>
          <w:sz w:val="32"/>
          <w:szCs w:val="32"/>
          <w:rtl/>
          <w:lang w:bidi="ar-DZ"/>
        </w:rPr>
        <w:t xml:space="preserve"> الاجتماعية يدرس الحياة الاجتماعية </w:t>
      </w:r>
      <w:r w:rsidRPr="005D0118">
        <w:rPr>
          <w:rFonts w:ascii="ae_AlMohanad" w:hAnsi="ae_AlMohanad" w:cs="Simplified Arabic"/>
          <w:sz w:val="28"/>
          <w:szCs w:val="28"/>
          <w:rtl/>
          <w:lang w:bidi="ar-DZ"/>
        </w:rPr>
        <w:t>(</w:t>
      </w:r>
      <w:r w:rsidRPr="00B4601F">
        <w:rPr>
          <w:rFonts w:ascii="ae_AlMohanad" w:hAnsi="ae_AlMohanad" w:cs="Simplified Arabic"/>
          <w:sz w:val="32"/>
          <w:szCs w:val="32"/>
          <w:rtl/>
          <w:lang w:bidi="ar-DZ"/>
        </w:rPr>
        <w:t>المجتمع ككلّ</w:t>
      </w:r>
      <w:r w:rsidRPr="005D0118">
        <w:rPr>
          <w:rFonts w:ascii="ae_AlMohanad" w:hAnsi="ae_AlMohanad" w:cs="Simplified Arabic" w:hint="cs"/>
          <w:sz w:val="28"/>
          <w:szCs w:val="28"/>
          <w:rtl/>
          <w:lang w:bidi="ar-DZ"/>
        </w:rPr>
        <w:t>)</w:t>
      </w:r>
      <w:r w:rsidRPr="00B4601F">
        <w:rPr>
          <w:rFonts w:ascii="ae_AlMohanad" w:hAnsi="ae_AlMohanad" w:cs="Simplified Arabic"/>
          <w:sz w:val="32"/>
          <w:szCs w:val="32"/>
          <w:rtl/>
          <w:lang w:bidi="ar-DZ"/>
        </w:rPr>
        <w:t xml:space="preserve">، وينظر إليها نظرة شاملة، ويدرس البيئة العامة، والعائلة ونظم القرابة والدين، بينما تكون دراسة علم الاجتماع متخصّصة </w:t>
      </w:r>
      <w:r>
        <w:rPr>
          <w:rFonts w:ascii="ae_AlMohanad" w:hAnsi="ae_AlMohanad" w:cs="Simplified Arabic"/>
          <w:sz w:val="32"/>
          <w:szCs w:val="32"/>
          <w:rtl/>
          <w:lang w:bidi="ar-DZ"/>
        </w:rPr>
        <w:t>إلى</w:t>
      </w:r>
      <w:r w:rsidRPr="00B4601F">
        <w:rPr>
          <w:rFonts w:ascii="ae_AlMohanad" w:hAnsi="ae_AlMohanad" w:cs="Simplified Arabic"/>
          <w:sz w:val="32"/>
          <w:szCs w:val="32"/>
          <w:rtl/>
          <w:lang w:bidi="ar-DZ"/>
        </w:rPr>
        <w:t xml:space="preserve"> حدّ بعيد. حيث يقتصر عل</w:t>
      </w:r>
      <w:r>
        <w:rPr>
          <w:rFonts w:ascii="ae_AlMohanad" w:hAnsi="ae_AlMohanad" w:cs="Simplified Arabic"/>
          <w:sz w:val="32"/>
          <w:szCs w:val="32"/>
          <w:rtl/>
          <w:lang w:bidi="ar-DZ"/>
        </w:rPr>
        <w:t>ه</w:t>
      </w:r>
      <w:r w:rsidRPr="00B4601F">
        <w:rPr>
          <w:rFonts w:ascii="ae_AlMohanad" w:hAnsi="ae_AlMohanad" w:cs="Simplified Arabic"/>
          <w:sz w:val="32"/>
          <w:szCs w:val="32"/>
          <w:rtl/>
          <w:lang w:bidi="ar-DZ"/>
        </w:rPr>
        <w:t xml:space="preserve"> دراسة ظواهر محدّدة أو مشكلات معيّنة، أو مشكلات قائمة بذاتها، </w:t>
      </w:r>
      <w:proofErr w:type="gramStart"/>
      <w:r w:rsidRPr="00B4601F">
        <w:rPr>
          <w:rFonts w:ascii="ae_AlMohanad" w:hAnsi="ae_AlMohanad" w:cs="Simplified Arabic"/>
          <w:sz w:val="32"/>
          <w:szCs w:val="32"/>
          <w:rtl/>
          <w:lang w:bidi="ar-DZ"/>
        </w:rPr>
        <w:t xml:space="preserve">كمشكلات </w:t>
      </w:r>
      <w:r w:rsidRPr="00B4601F">
        <w:rPr>
          <w:rFonts w:ascii="ae_AlMohanad" w:hAnsi="ae_AlMohanad" w:cs="Simplified Arabic"/>
          <w:sz w:val="32"/>
          <w:szCs w:val="32"/>
          <w:lang w:bidi="ar-DZ"/>
        </w:rPr>
        <w:t>:</w:t>
      </w:r>
      <w:proofErr w:type="gramEnd"/>
      <w:r w:rsidRPr="00B4601F">
        <w:rPr>
          <w:rFonts w:ascii="ae_AlMohanad" w:hAnsi="ae_AlMohanad" w:cs="Simplified Arabic"/>
          <w:sz w:val="32"/>
          <w:szCs w:val="32"/>
          <w:lang w:bidi="ar-DZ"/>
        </w:rPr>
        <w:t xml:space="preserve"> </w:t>
      </w:r>
      <w:r w:rsidRPr="00B4601F">
        <w:rPr>
          <w:rFonts w:ascii="ae_AlMohanad" w:hAnsi="ae_AlMohanad" w:cs="Simplified Arabic"/>
          <w:sz w:val="32"/>
          <w:szCs w:val="32"/>
          <w:rtl/>
          <w:lang w:bidi="ar-DZ"/>
        </w:rPr>
        <w:t xml:space="preserve">الأسرة والطلاق والجريمة، والبطالة والإدمان والانتحار </w:t>
      </w:r>
      <w:r w:rsidRPr="00B4601F">
        <w:rPr>
          <w:rFonts w:ascii="ae_AlMohanad" w:hAnsi="ae_AlMohanad" w:cs="Simplified Arabic"/>
          <w:b/>
          <w:bCs/>
          <w:sz w:val="32"/>
          <w:szCs w:val="32"/>
          <w:rtl/>
          <w:lang w:bidi="ar-DZ"/>
        </w:rPr>
        <w:t>...</w:t>
      </w:r>
      <w:r w:rsidRPr="00BD0C7E">
        <w:rPr>
          <w:rStyle w:val="Appelnotedebasdep"/>
          <w:rFonts w:ascii="ae_AlMohanad" w:hAnsi="ae_AlMohanad" w:cs="Simplified Arabic"/>
          <w:sz w:val="32"/>
          <w:szCs w:val="32"/>
          <w:rtl/>
          <w:lang w:bidi="ar-DZ"/>
        </w:rPr>
        <w:t xml:space="preserve"> </w:t>
      </w:r>
      <w:r w:rsidRPr="00F769C9">
        <w:rPr>
          <w:rStyle w:val="Appelnotedebasdep"/>
          <w:rFonts w:ascii="ae_AlMohanad" w:hAnsi="ae_AlMohanad" w:cs="Simplified Arabic"/>
          <w:sz w:val="32"/>
          <w:szCs w:val="32"/>
          <w:rtl/>
          <w:lang w:bidi="ar-DZ"/>
        </w:rPr>
        <w:footnoteReference w:id="7"/>
      </w:r>
    </w:p>
    <w:p w:rsidR="00F36C0E" w:rsidRPr="00B4601F" w:rsidRDefault="00F36C0E" w:rsidP="00F36C0E">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B4601F">
        <w:rPr>
          <w:rFonts w:ascii="ae_AlMohanad" w:hAnsi="ae_AlMohanad" w:cs="Simplified Arabic"/>
          <w:sz w:val="32"/>
          <w:szCs w:val="32"/>
          <w:rtl/>
          <w:lang w:bidi="ar-DZ"/>
        </w:rPr>
        <w:t>وإذا كان ثمّة تباين أو اختلاف بين العلمين، فهو لا يتعدّ</w:t>
      </w:r>
      <w:r>
        <w:rPr>
          <w:rFonts w:ascii="ae_AlMohanad" w:hAnsi="ae_AlMohanad" w:cs="Simplified Arabic"/>
          <w:sz w:val="32"/>
          <w:szCs w:val="32"/>
          <w:rtl/>
          <w:lang w:bidi="ar-DZ"/>
        </w:rPr>
        <w:t>ه</w:t>
      </w:r>
      <w:r w:rsidRPr="00B4601F">
        <w:rPr>
          <w:rFonts w:ascii="ae_AlMohanad" w:hAnsi="ae_AlMohanad" w:cs="Simplified Arabic"/>
          <w:sz w:val="32"/>
          <w:szCs w:val="32"/>
          <w:rtl/>
          <w:lang w:bidi="ar-DZ"/>
        </w:rPr>
        <w:t xml:space="preserve"> فهم الظواهر الاجتماعية وتفسيراتها، وفق أهداف كلّ منهما. فبينما نجد أنّ الباحث في علم الاجتماع، يعتمد عل</w:t>
      </w:r>
      <w:r>
        <w:rPr>
          <w:rFonts w:ascii="ae_AlMohanad" w:hAnsi="ae_AlMohanad" w:cs="Simplified Arabic"/>
          <w:sz w:val="32"/>
          <w:szCs w:val="32"/>
          <w:rtl/>
          <w:lang w:bidi="ar-DZ"/>
        </w:rPr>
        <w:t>ه</w:t>
      </w:r>
      <w:r w:rsidRPr="00B4601F">
        <w:rPr>
          <w:rFonts w:ascii="ae_AlMohanad" w:hAnsi="ae_AlMohanad" w:cs="Simplified Arabic"/>
          <w:sz w:val="32"/>
          <w:szCs w:val="32"/>
          <w:rtl/>
          <w:lang w:bidi="ar-DZ"/>
        </w:rPr>
        <w:t xml:space="preserve"> افتراضات نظرية لدراسة وضع المتغيرات الاجتماعية، ويحاول التحقّق منها من خلال المعلومات التي يجمعها بواسطة استبيان أو استمارة خاصة لذلك، نجد – في المقابل – أنّ الباحث الأنثروبولوجي، يعتمد تشخيص الظاهرة استناداً </w:t>
      </w:r>
      <w:r>
        <w:rPr>
          <w:rFonts w:ascii="ae_AlMohanad" w:hAnsi="ae_AlMohanad" w:cs="Simplified Arabic"/>
          <w:sz w:val="32"/>
          <w:szCs w:val="32"/>
          <w:rtl/>
          <w:lang w:bidi="ar-DZ"/>
        </w:rPr>
        <w:t>إلى</w:t>
      </w:r>
      <w:r w:rsidRPr="00B4601F">
        <w:rPr>
          <w:rFonts w:ascii="ae_AlMohanad" w:hAnsi="ae_AlMohanad" w:cs="Simplified Arabic"/>
          <w:sz w:val="32"/>
          <w:szCs w:val="32"/>
          <w:rtl/>
          <w:lang w:bidi="ar-DZ"/>
        </w:rPr>
        <w:t xml:space="preserve"> فهم الواقع كما هو، ومن خلال الملاحظة المباشرة ومشاركة الأفراد في حياتهم </w:t>
      </w:r>
      <w:proofErr w:type="gramStart"/>
      <w:r w:rsidRPr="00B4601F">
        <w:rPr>
          <w:rFonts w:ascii="ae_AlMohanad" w:hAnsi="ae_AlMohanad" w:cs="Simplified Arabic"/>
          <w:sz w:val="32"/>
          <w:szCs w:val="32"/>
          <w:rtl/>
          <w:lang w:bidi="ar-DZ"/>
        </w:rPr>
        <w:t>العادية</w:t>
      </w:r>
      <w:r w:rsidRPr="00B4601F">
        <w:rPr>
          <w:rFonts w:ascii="ae_AlMohanad" w:hAnsi="ae_AlMohanad" w:cs="Simplified Arabic"/>
          <w:sz w:val="32"/>
          <w:szCs w:val="32"/>
          <w:lang w:bidi="ar-DZ"/>
        </w:rPr>
        <w:t xml:space="preserve"> .</w:t>
      </w:r>
      <w:proofErr w:type="gramEnd"/>
    </w:p>
    <w:p w:rsidR="00F36C0E" w:rsidRPr="00B4601F" w:rsidRDefault="00F36C0E" w:rsidP="00F36C0E">
      <w:pPr>
        <w:pStyle w:val="Paragraphedeliste"/>
        <w:numPr>
          <w:ilvl w:val="0"/>
          <w:numId w:val="1"/>
        </w:numPr>
        <w:tabs>
          <w:tab w:val="right" w:pos="281"/>
          <w:tab w:val="right" w:pos="423"/>
          <w:tab w:val="right" w:pos="565"/>
        </w:tabs>
        <w:bidi/>
        <w:spacing w:before="100" w:beforeAutospacing="1" w:after="100" w:afterAutospacing="1" w:line="324" w:lineRule="auto"/>
        <w:ind w:left="924" w:hanging="357"/>
        <w:contextualSpacing w:val="0"/>
        <w:jc w:val="both"/>
        <w:rPr>
          <w:rFonts w:cs="Simplified Arabic"/>
          <w:b/>
          <w:bCs/>
          <w:sz w:val="32"/>
          <w:szCs w:val="32"/>
          <w:rtl/>
        </w:rPr>
      </w:pPr>
      <w:r w:rsidRPr="00B4601F">
        <w:rPr>
          <w:rFonts w:cs="Simplified Arabic"/>
          <w:b/>
          <w:bCs/>
          <w:sz w:val="32"/>
          <w:szCs w:val="32"/>
          <w:rtl/>
        </w:rPr>
        <w:t xml:space="preserve">علاقة الأنثروبولوجيا بعلم </w:t>
      </w:r>
      <w:proofErr w:type="gramStart"/>
      <w:r w:rsidRPr="00B4601F">
        <w:rPr>
          <w:rFonts w:cs="Simplified Arabic"/>
          <w:b/>
          <w:bCs/>
          <w:sz w:val="32"/>
          <w:szCs w:val="32"/>
          <w:rtl/>
        </w:rPr>
        <w:t>الفلسف</w:t>
      </w:r>
      <w:r w:rsidRPr="00B4601F">
        <w:rPr>
          <w:rFonts w:cs="Simplified Arabic" w:hint="cs"/>
          <w:b/>
          <w:bCs/>
          <w:sz w:val="32"/>
          <w:szCs w:val="32"/>
          <w:rtl/>
        </w:rPr>
        <w:t>ة :</w:t>
      </w:r>
      <w:proofErr w:type="gramEnd"/>
    </w:p>
    <w:p w:rsidR="00F36C0E" w:rsidRPr="00B4601F" w:rsidRDefault="00F36C0E" w:rsidP="00F36C0E">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B4601F">
        <w:rPr>
          <w:rFonts w:ascii="ae_AlMohanad" w:hAnsi="ae_AlMohanad" w:cs="Simplified Arabic"/>
          <w:sz w:val="32"/>
          <w:szCs w:val="32"/>
          <w:rtl/>
          <w:lang w:bidi="ar-DZ"/>
        </w:rPr>
        <w:t xml:space="preserve">تعود كلمة </w:t>
      </w:r>
      <w:r w:rsidRPr="005D0118">
        <w:rPr>
          <w:rFonts w:ascii="ae_AlMohanad" w:hAnsi="ae_AlMohanad" w:cs="Simplified Arabic"/>
          <w:sz w:val="28"/>
          <w:szCs w:val="28"/>
          <w:rtl/>
          <w:lang w:bidi="ar-DZ"/>
        </w:rPr>
        <w:t>(</w:t>
      </w:r>
      <w:r w:rsidRPr="00B4601F">
        <w:rPr>
          <w:rFonts w:ascii="ae_AlMohanad" w:hAnsi="ae_AlMohanad" w:cs="Simplified Arabic"/>
          <w:sz w:val="32"/>
          <w:szCs w:val="32"/>
          <w:rtl/>
          <w:lang w:bidi="ar-DZ"/>
        </w:rPr>
        <w:t>فلسفة</w:t>
      </w:r>
      <w:r w:rsidRPr="005D0118">
        <w:rPr>
          <w:rFonts w:ascii="ae_AlMohanad" w:hAnsi="ae_AlMohanad" w:cs="Simplified Arabic"/>
          <w:sz w:val="28"/>
          <w:szCs w:val="28"/>
          <w:rtl/>
          <w:lang w:bidi="ar-DZ"/>
        </w:rPr>
        <w:t>)</w:t>
      </w:r>
      <w:r w:rsidRPr="00B4601F">
        <w:rPr>
          <w:rFonts w:ascii="ae_AlMohanad" w:hAnsi="ae_AlMohanad" w:cs="Simplified Arabic"/>
          <w:sz w:val="32"/>
          <w:szCs w:val="32"/>
          <w:rtl/>
          <w:lang w:bidi="ar-DZ"/>
        </w:rPr>
        <w:t xml:space="preserve"> </w:t>
      </w:r>
      <w:r>
        <w:rPr>
          <w:rFonts w:ascii="ae_AlMohanad" w:hAnsi="ae_AlMohanad" w:cs="Simplified Arabic"/>
          <w:sz w:val="32"/>
          <w:szCs w:val="32"/>
          <w:rtl/>
          <w:lang w:bidi="ar-DZ"/>
        </w:rPr>
        <w:t>إلى</w:t>
      </w:r>
      <w:r w:rsidRPr="00B4601F">
        <w:rPr>
          <w:rFonts w:ascii="ae_AlMohanad" w:hAnsi="ae_AlMohanad" w:cs="Simplified Arabic"/>
          <w:sz w:val="32"/>
          <w:szCs w:val="32"/>
          <w:rtl/>
          <w:lang w:bidi="ar-DZ"/>
        </w:rPr>
        <w:t xml:space="preserve"> الأصل اليوناني المكوّن من </w:t>
      </w:r>
      <w:proofErr w:type="gramStart"/>
      <w:r w:rsidRPr="00B4601F">
        <w:rPr>
          <w:rFonts w:ascii="ae_AlMohanad" w:hAnsi="ae_AlMohanad" w:cs="Simplified Arabic"/>
          <w:sz w:val="32"/>
          <w:szCs w:val="32"/>
          <w:rtl/>
          <w:lang w:bidi="ar-DZ"/>
        </w:rPr>
        <w:t>مقطعين :</w:t>
      </w:r>
      <w:proofErr w:type="gramEnd"/>
      <w:r w:rsidRPr="00B4601F">
        <w:rPr>
          <w:rFonts w:ascii="ae_AlMohanad" w:hAnsi="ae_AlMohanad" w:cs="Simplified Arabic"/>
          <w:sz w:val="32"/>
          <w:szCs w:val="32"/>
          <w:rtl/>
          <w:lang w:bidi="ar-DZ"/>
        </w:rPr>
        <w:t xml:space="preserve"> </w:t>
      </w:r>
      <w:r w:rsidRPr="005D0118">
        <w:rPr>
          <w:rFonts w:ascii="ae_AlMohanad" w:hAnsi="ae_AlMohanad" w:cs="Simplified Arabic"/>
          <w:sz w:val="28"/>
          <w:szCs w:val="28"/>
          <w:rtl/>
          <w:lang w:bidi="ar-DZ"/>
        </w:rPr>
        <w:t>(</w:t>
      </w:r>
      <w:r w:rsidRPr="0031732C">
        <w:rPr>
          <w:rFonts w:cstheme="majorBidi"/>
          <w:b/>
          <w:bCs/>
          <w:sz w:val="28"/>
          <w:szCs w:val="28"/>
          <w:lang w:bidi="ar-DZ"/>
        </w:rPr>
        <w:t>PHILO</w:t>
      </w:r>
      <w:r w:rsidRPr="00B4601F">
        <w:rPr>
          <w:rFonts w:ascii="ae_AlMohanad" w:hAnsi="ae_AlMohanad" w:cs="Simplified Arabic"/>
          <w:sz w:val="28"/>
          <w:szCs w:val="28"/>
          <w:lang w:bidi="ar-DZ"/>
        </w:rPr>
        <w:t xml:space="preserve"> </w:t>
      </w:r>
      <w:r w:rsidRPr="0031732C">
        <w:rPr>
          <w:rFonts w:cstheme="majorBidi"/>
          <w:b/>
          <w:bCs/>
          <w:sz w:val="28"/>
          <w:szCs w:val="28"/>
          <w:lang w:bidi="ar-DZ"/>
        </w:rPr>
        <w:t>SOPHY</w:t>
      </w:r>
      <w:r w:rsidRPr="005D0118">
        <w:rPr>
          <w:rFonts w:ascii="ae_AlMohanad" w:hAnsi="ae_AlMohanad" w:cs="Simplified Arabic" w:hint="cs"/>
          <w:sz w:val="28"/>
          <w:szCs w:val="28"/>
          <w:rtl/>
          <w:lang w:bidi="ar-DZ"/>
        </w:rPr>
        <w:t>)</w:t>
      </w:r>
      <w:r w:rsidRPr="00B4601F">
        <w:rPr>
          <w:rFonts w:ascii="ae_AlMohanad" w:hAnsi="ae_AlMohanad" w:cs="Simplified Arabic"/>
          <w:sz w:val="32"/>
          <w:szCs w:val="32"/>
          <w:lang w:bidi="ar-DZ"/>
        </w:rPr>
        <w:t xml:space="preserve"> </w:t>
      </w:r>
      <w:r w:rsidRPr="00B4601F">
        <w:rPr>
          <w:rFonts w:ascii="ae_AlMohanad" w:hAnsi="ae_AlMohanad" w:cs="Simplified Arabic"/>
          <w:sz w:val="32"/>
          <w:szCs w:val="32"/>
          <w:rtl/>
          <w:lang w:bidi="ar-DZ"/>
        </w:rPr>
        <w:t xml:space="preserve">أي </w:t>
      </w:r>
      <w:proofErr w:type="spellStart"/>
      <w:r w:rsidRPr="00B4601F">
        <w:rPr>
          <w:rFonts w:ascii="ae_AlMohanad" w:hAnsi="ae_AlMohanad" w:cs="Simplified Arabic"/>
          <w:sz w:val="32"/>
          <w:szCs w:val="32"/>
          <w:rtl/>
          <w:lang w:bidi="ar-DZ"/>
        </w:rPr>
        <w:t>فيلوسوفيا</w:t>
      </w:r>
      <w:proofErr w:type="spellEnd"/>
      <w:r>
        <w:rPr>
          <w:rFonts w:ascii="ae_AlMohanad" w:hAnsi="ae_AlMohanad" w:cs="Simplified Arabic" w:hint="cs"/>
          <w:sz w:val="32"/>
          <w:szCs w:val="32"/>
          <w:rtl/>
          <w:lang w:bidi="ar-DZ"/>
        </w:rPr>
        <w:t xml:space="preserve"> </w:t>
      </w:r>
      <w:r w:rsidRPr="00B4601F">
        <w:rPr>
          <w:rFonts w:ascii="ae_AlMohanad" w:hAnsi="ae_AlMohanad" w:cs="Simplified Arabic"/>
          <w:sz w:val="32"/>
          <w:szCs w:val="32"/>
          <w:lang w:bidi="ar-DZ"/>
        </w:rPr>
        <w:t xml:space="preserve"> </w:t>
      </w:r>
      <w:r w:rsidRPr="0031732C">
        <w:rPr>
          <w:rFonts w:cstheme="majorBidi"/>
          <w:b/>
          <w:bCs/>
          <w:sz w:val="28"/>
          <w:szCs w:val="28"/>
          <w:lang w:bidi="ar-DZ"/>
        </w:rPr>
        <w:t>PHILOSOPHY</w:t>
      </w:r>
      <w:r w:rsidRPr="00B4601F">
        <w:rPr>
          <w:rFonts w:ascii="ae_AlMohanad" w:hAnsi="ae_AlMohanad" w:cs="Simplified Arabic"/>
          <w:sz w:val="32"/>
          <w:szCs w:val="32"/>
          <w:rtl/>
          <w:lang w:bidi="ar-DZ"/>
        </w:rPr>
        <w:t xml:space="preserve">، وتعني : </w:t>
      </w:r>
      <w:r w:rsidRPr="005D0118">
        <w:rPr>
          <w:rFonts w:ascii="ae_AlMohanad" w:hAnsi="ae_AlMohanad" w:cs="Simplified Arabic"/>
          <w:sz w:val="28"/>
          <w:szCs w:val="28"/>
          <w:rtl/>
          <w:lang w:bidi="ar-DZ"/>
        </w:rPr>
        <w:t>(</w:t>
      </w:r>
      <w:r w:rsidRPr="00B4601F">
        <w:rPr>
          <w:rFonts w:ascii="ae_AlMohanad" w:hAnsi="ae_AlMohanad" w:cs="Simplified Arabic"/>
          <w:sz w:val="32"/>
          <w:szCs w:val="32"/>
          <w:rtl/>
          <w:lang w:bidi="ar-DZ"/>
        </w:rPr>
        <w:t>حبّ الحكمة</w:t>
      </w:r>
      <w:r w:rsidRPr="005D0118">
        <w:rPr>
          <w:rFonts w:ascii="ae_AlMohanad" w:hAnsi="ae_AlMohanad" w:cs="Simplified Arabic"/>
          <w:sz w:val="28"/>
          <w:szCs w:val="28"/>
          <w:rtl/>
          <w:lang w:bidi="ar-DZ"/>
        </w:rPr>
        <w:t>)</w:t>
      </w:r>
      <w:r w:rsidRPr="00B4601F">
        <w:rPr>
          <w:rFonts w:ascii="ae_AlMohanad" w:hAnsi="ae_AlMohanad" w:cs="Simplified Arabic"/>
          <w:sz w:val="32"/>
          <w:szCs w:val="32"/>
          <w:rtl/>
          <w:lang w:bidi="ar-DZ"/>
        </w:rPr>
        <w:t xml:space="preserve"> أو محبّة الحكمة</w:t>
      </w:r>
      <w:r>
        <w:rPr>
          <w:rFonts w:ascii="ae_AlMohanad" w:hAnsi="ae_AlMohanad" w:cs="Simplified Arabic"/>
          <w:sz w:val="32"/>
          <w:szCs w:val="32"/>
          <w:lang w:bidi="ar-DZ"/>
        </w:rPr>
        <w:t xml:space="preserve"> </w:t>
      </w:r>
    </w:p>
    <w:p w:rsidR="00F36C0E" w:rsidRPr="00B4601F" w:rsidRDefault="00F36C0E" w:rsidP="00F36C0E">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B4601F">
        <w:rPr>
          <w:rFonts w:ascii="ae_AlMohanad" w:hAnsi="ae_AlMohanad" w:cs="Simplified Arabic"/>
          <w:sz w:val="32"/>
          <w:szCs w:val="32"/>
          <w:rtl/>
          <w:lang w:bidi="ar-DZ"/>
        </w:rPr>
        <w:t>ولكن عل</w:t>
      </w:r>
      <w:r>
        <w:rPr>
          <w:rFonts w:ascii="ae_AlMohanad" w:hAnsi="ae_AlMohanad" w:cs="Simplified Arabic"/>
          <w:sz w:val="32"/>
          <w:szCs w:val="32"/>
          <w:rtl/>
          <w:lang w:bidi="ar-DZ"/>
        </w:rPr>
        <w:t>ه</w:t>
      </w:r>
      <w:r w:rsidRPr="00B4601F">
        <w:rPr>
          <w:rFonts w:ascii="ae_AlMohanad" w:hAnsi="ae_AlMohanad" w:cs="Simplified Arabic"/>
          <w:sz w:val="32"/>
          <w:szCs w:val="32"/>
          <w:rtl/>
          <w:lang w:bidi="ar-DZ"/>
        </w:rPr>
        <w:t xml:space="preserve"> الرغم من أصلها الاشتقاقي، فقد اتّخذت عند أرسطو معن</w:t>
      </w:r>
      <w:r>
        <w:rPr>
          <w:rFonts w:ascii="ae_AlMohanad" w:hAnsi="ae_AlMohanad" w:cs="Simplified Arabic"/>
          <w:sz w:val="32"/>
          <w:szCs w:val="32"/>
          <w:rtl/>
          <w:lang w:bidi="ar-DZ"/>
        </w:rPr>
        <w:t>ه</w:t>
      </w:r>
      <w:r w:rsidRPr="00B4601F">
        <w:rPr>
          <w:rFonts w:ascii="ae_AlMohanad" w:hAnsi="ae_AlMohanad" w:cs="Simplified Arabic"/>
          <w:sz w:val="32"/>
          <w:szCs w:val="32"/>
          <w:rtl/>
          <w:lang w:bidi="ar-DZ"/>
        </w:rPr>
        <w:t xml:space="preserve"> أكثر دقّة وشمولاّ، حيث عرّفها بأنّها: " علم المعن</w:t>
      </w:r>
      <w:r>
        <w:rPr>
          <w:rFonts w:ascii="ae_AlMohanad" w:hAnsi="ae_AlMohanad" w:cs="Simplified Arabic"/>
          <w:sz w:val="32"/>
          <w:szCs w:val="32"/>
          <w:rtl/>
          <w:lang w:bidi="ar-DZ"/>
        </w:rPr>
        <w:t>ه</w:t>
      </w:r>
      <w:r w:rsidRPr="00B4601F">
        <w:rPr>
          <w:rFonts w:ascii="ae_AlMohanad" w:hAnsi="ae_AlMohanad" w:cs="Simplified Arabic"/>
          <w:sz w:val="32"/>
          <w:szCs w:val="32"/>
          <w:rtl/>
          <w:lang w:bidi="ar-DZ"/>
        </w:rPr>
        <w:t xml:space="preserve"> الأكثر شمولاً لكلمة علم</w:t>
      </w:r>
      <w:r w:rsidRPr="00B4601F">
        <w:rPr>
          <w:rFonts w:ascii="ae_AlMohanad" w:hAnsi="ae_AlMohanad" w:cs="Simplified Arabic"/>
          <w:sz w:val="32"/>
          <w:szCs w:val="32"/>
          <w:lang w:bidi="ar-DZ"/>
        </w:rPr>
        <w:t xml:space="preserve"> ". </w:t>
      </w:r>
      <w:r w:rsidRPr="00B4601F">
        <w:rPr>
          <w:rFonts w:ascii="ae_AlMohanad" w:hAnsi="ae_AlMohanad" w:cs="Simplified Arabic"/>
          <w:sz w:val="32"/>
          <w:szCs w:val="32"/>
          <w:rtl/>
          <w:lang w:bidi="ar-DZ"/>
        </w:rPr>
        <w:t xml:space="preserve">ويشرح ذلك </w:t>
      </w:r>
      <w:proofErr w:type="gramStart"/>
      <w:r w:rsidRPr="00B4601F">
        <w:rPr>
          <w:rFonts w:ascii="ae_AlMohanad" w:hAnsi="ae_AlMohanad" w:cs="Simplified Arabic"/>
          <w:sz w:val="32"/>
          <w:szCs w:val="32"/>
          <w:rtl/>
          <w:lang w:bidi="ar-DZ"/>
        </w:rPr>
        <w:t>بقوله :</w:t>
      </w:r>
      <w:proofErr w:type="gramEnd"/>
      <w:r w:rsidRPr="00B4601F">
        <w:rPr>
          <w:rFonts w:ascii="ae_AlMohanad" w:hAnsi="ae_AlMohanad" w:cs="Simplified Arabic"/>
          <w:sz w:val="32"/>
          <w:szCs w:val="32"/>
          <w:rtl/>
          <w:lang w:bidi="ar-DZ"/>
        </w:rPr>
        <w:t xml:space="preserve"> " الفلسفة هي علم </w:t>
      </w:r>
      <w:r>
        <w:rPr>
          <w:rFonts w:ascii="ae_AlMohanad" w:hAnsi="ae_AlMohanad" w:cs="Simplified Arabic"/>
          <w:sz w:val="32"/>
          <w:szCs w:val="32"/>
          <w:rtl/>
          <w:lang w:bidi="ar-DZ"/>
        </w:rPr>
        <w:t>المبادئ</w:t>
      </w:r>
      <w:r w:rsidRPr="00B4601F">
        <w:rPr>
          <w:rFonts w:ascii="ae_AlMohanad" w:hAnsi="ae_AlMohanad" w:cs="Simplified Arabic"/>
          <w:sz w:val="32"/>
          <w:szCs w:val="32"/>
          <w:rtl/>
          <w:lang w:bidi="ar-DZ"/>
        </w:rPr>
        <w:t xml:space="preserve"> والأسباب </w:t>
      </w:r>
      <w:r>
        <w:rPr>
          <w:rFonts w:ascii="ae_AlMohanad" w:hAnsi="ae_AlMohanad" w:cs="Simplified Arabic"/>
          <w:sz w:val="32"/>
          <w:szCs w:val="32"/>
          <w:rtl/>
          <w:lang w:bidi="ar-DZ"/>
        </w:rPr>
        <w:t>الأولى</w:t>
      </w:r>
      <w:r w:rsidRPr="00B4601F">
        <w:rPr>
          <w:rFonts w:ascii="ae_AlMohanad" w:hAnsi="ae_AlMohanad" w:cs="Simplified Arabic"/>
          <w:sz w:val="32"/>
          <w:szCs w:val="32"/>
          <w:rtl/>
          <w:lang w:bidi="ar-DZ"/>
        </w:rPr>
        <w:t xml:space="preserve">، غايتها البحث عن الحقيقة برمّتها، وبأكثر أساليب الفكر نظاماً وتماسكاً ". أي </w:t>
      </w:r>
      <w:proofErr w:type="gramStart"/>
      <w:r w:rsidRPr="00B4601F">
        <w:rPr>
          <w:rFonts w:ascii="ae_AlMohanad" w:hAnsi="ae_AlMohanad" w:cs="Simplified Arabic"/>
          <w:sz w:val="32"/>
          <w:szCs w:val="32"/>
          <w:rtl/>
          <w:lang w:bidi="ar-DZ"/>
        </w:rPr>
        <w:t>أنّها :</w:t>
      </w:r>
      <w:proofErr w:type="gramEnd"/>
      <w:r w:rsidRPr="00B4601F">
        <w:rPr>
          <w:rFonts w:ascii="ae_AlMohanad" w:hAnsi="ae_AlMohanad" w:cs="Simplified Arabic"/>
          <w:sz w:val="32"/>
          <w:szCs w:val="32"/>
          <w:rtl/>
          <w:lang w:bidi="ar-DZ"/>
        </w:rPr>
        <w:t xml:space="preserve"> علم الوجود بما هو موجود، أو الفكر في جوهر وجوده. ولا يمكن بلوغ هذه الغاية إلاّ بإحكام دقيق للفكر، أي بمنهج يستند </w:t>
      </w:r>
      <w:r>
        <w:rPr>
          <w:rFonts w:ascii="ae_AlMohanad" w:hAnsi="ae_AlMohanad" w:cs="Simplified Arabic"/>
          <w:sz w:val="32"/>
          <w:szCs w:val="32"/>
          <w:rtl/>
          <w:lang w:bidi="ar-DZ"/>
        </w:rPr>
        <w:t>إلى</w:t>
      </w:r>
      <w:r w:rsidRPr="00B4601F">
        <w:rPr>
          <w:rFonts w:ascii="ae_AlMohanad" w:hAnsi="ae_AlMohanad" w:cs="Simplified Arabic"/>
          <w:sz w:val="32"/>
          <w:szCs w:val="32"/>
          <w:rtl/>
          <w:lang w:bidi="ar-DZ"/>
        </w:rPr>
        <w:t xml:space="preserve"> </w:t>
      </w:r>
      <w:r w:rsidRPr="00B4601F">
        <w:rPr>
          <w:rFonts w:ascii="ae_AlMohanad" w:hAnsi="ae_AlMohanad" w:cs="Simplified Arabic" w:hint="cs"/>
          <w:sz w:val="32"/>
          <w:szCs w:val="32"/>
          <w:rtl/>
          <w:lang w:bidi="ar-DZ"/>
        </w:rPr>
        <w:t>مبادئ</w:t>
      </w:r>
      <w:r w:rsidRPr="00B4601F">
        <w:rPr>
          <w:rFonts w:ascii="ae_AlMohanad" w:hAnsi="ae_AlMohanad" w:cs="Simplified Arabic"/>
          <w:sz w:val="32"/>
          <w:szCs w:val="32"/>
          <w:rtl/>
          <w:lang w:bidi="ar-DZ"/>
        </w:rPr>
        <w:t xml:space="preserve"> العقل</w:t>
      </w:r>
      <w:r w:rsidRPr="00F769C9">
        <w:rPr>
          <w:rStyle w:val="Appelnotedebasdep"/>
          <w:rFonts w:ascii="ae_AlMohanad" w:hAnsi="ae_AlMohanad" w:cs="Simplified Arabic"/>
          <w:sz w:val="32"/>
          <w:szCs w:val="32"/>
          <w:rtl/>
          <w:lang w:bidi="ar-DZ"/>
        </w:rPr>
        <w:footnoteReference w:id="8"/>
      </w:r>
      <w:r>
        <w:rPr>
          <w:rFonts w:ascii="ae_AlMohanad" w:hAnsi="ae_AlMohanad" w:cs="Simplified Arabic" w:hint="cs"/>
          <w:sz w:val="32"/>
          <w:szCs w:val="32"/>
          <w:rtl/>
          <w:lang w:bidi="ar-DZ"/>
        </w:rPr>
        <w:t>.</w:t>
      </w:r>
    </w:p>
    <w:p w:rsidR="00F36C0E" w:rsidRPr="00161B31" w:rsidRDefault="00F36C0E" w:rsidP="00F36C0E">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B4601F">
        <w:rPr>
          <w:rFonts w:ascii="ae_AlMohanad" w:hAnsi="ae_AlMohanad" w:cs="Simplified Arabic"/>
          <w:sz w:val="32"/>
          <w:szCs w:val="32"/>
          <w:rtl/>
          <w:lang w:bidi="ar-DZ"/>
        </w:rPr>
        <w:t xml:space="preserve">وبالنظر </w:t>
      </w:r>
      <w:r>
        <w:rPr>
          <w:rFonts w:ascii="ae_AlMohanad" w:hAnsi="ae_AlMohanad" w:cs="Simplified Arabic"/>
          <w:sz w:val="32"/>
          <w:szCs w:val="32"/>
          <w:rtl/>
          <w:lang w:bidi="ar-DZ"/>
        </w:rPr>
        <w:t>إلى</w:t>
      </w:r>
      <w:r w:rsidRPr="00B4601F">
        <w:rPr>
          <w:rFonts w:ascii="ae_AlMohanad" w:hAnsi="ae_AlMohanad" w:cs="Simplified Arabic"/>
          <w:sz w:val="32"/>
          <w:szCs w:val="32"/>
          <w:rtl/>
          <w:lang w:bidi="ar-DZ"/>
        </w:rPr>
        <w:t xml:space="preserve"> هذا المعن</w:t>
      </w:r>
      <w:r>
        <w:rPr>
          <w:rFonts w:ascii="ae_AlMohanad" w:hAnsi="ae_AlMohanad" w:cs="Simplified Arabic"/>
          <w:sz w:val="32"/>
          <w:szCs w:val="32"/>
          <w:rtl/>
          <w:lang w:bidi="ar-DZ"/>
        </w:rPr>
        <w:t>ه</w:t>
      </w:r>
      <w:r w:rsidRPr="00B4601F">
        <w:rPr>
          <w:rFonts w:ascii="ae_AlMohanad" w:hAnsi="ae_AlMohanad" w:cs="Simplified Arabic"/>
          <w:sz w:val="32"/>
          <w:szCs w:val="32"/>
          <w:rtl/>
          <w:lang w:bidi="ar-DZ"/>
        </w:rPr>
        <w:t xml:space="preserve"> الواسع، اختلف الفلاسفة في إعطاء معن</w:t>
      </w:r>
      <w:r>
        <w:rPr>
          <w:rFonts w:ascii="ae_AlMohanad" w:hAnsi="ae_AlMohanad" w:cs="Simplified Arabic"/>
          <w:sz w:val="32"/>
          <w:szCs w:val="32"/>
          <w:rtl/>
          <w:lang w:bidi="ar-DZ"/>
        </w:rPr>
        <w:t>ه</w:t>
      </w:r>
      <w:r w:rsidRPr="00B4601F">
        <w:rPr>
          <w:rFonts w:ascii="ae_AlMohanad" w:hAnsi="ae_AlMohanad" w:cs="Simplified Arabic"/>
          <w:sz w:val="32"/>
          <w:szCs w:val="32"/>
          <w:rtl/>
          <w:lang w:bidi="ar-DZ"/>
        </w:rPr>
        <w:t xml:space="preserve"> دقيق للفلسفة. فقد عرّفها الطبيعيون </w:t>
      </w:r>
      <w:proofErr w:type="gramStart"/>
      <w:r w:rsidRPr="00B4601F">
        <w:rPr>
          <w:rFonts w:ascii="ae_AlMohanad" w:hAnsi="ae_AlMohanad" w:cs="Simplified Arabic"/>
          <w:sz w:val="32"/>
          <w:szCs w:val="32"/>
          <w:rtl/>
          <w:lang w:bidi="ar-DZ"/>
        </w:rPr>
        <w:t>بأنّها :</w:t>
      </w:r>
      <w:proofErr w:type="gramEnd"/>
      <w:r w:rsidRPr="00B4601F">
        <w:rPr>
          <w:rFonts w:ascii="ae_AlMohanad" w:hAnsi="ae_AlMohanad" w:cs="Simplified Arabic"/>
          <w:sz w:val="32"/>
          <w:szCs w:val="32"/>
          <w:rtl/>
          <w:lang w:bidi="ar-DZ"/>
        </w:rPr>
        <w:t xml:space="preserve"> البحث عن طبائع الأشياء وحقائق الموجودات. وعرّفها بعض الفلاسفة الآخرين </w:t>
      </w:r>
      <w:proofErr w:type="gramStart"/>
      <w:r w:rsidRPr="00B4601F">
        <w:rPr>
          <w:rFonts w:ascii="ae_AlMohanad" w:hAnsi="ae_AlMohanad" w:cs="Simplified Arabic"/>
          <w:sz w:val="32"/>
          <w:szCs w:val="32"/>
          <w:rtl/>
          <w:lang w:bidi="ar-DZ"/>
        </w:rPr>
        <w:t>بأنّها :</w:t>
      </w:r>
      <w:proofErr w:type="gramEnd"/>
      <w:r w:rsidRPr="00B4601F">
        <w:rPr>
          <w:rFonts w:ascii="ae_AlMohanad" w:hAnsi="ae_AlMohanad" w:cs="Simplified Arabic"/>
          <w:sz w:val="32"/>
          <w:szCs w:val="32"/>
          <w:rtl/>
          <w:lang w:bidi="ar-DZ"/>
        </w:rPr>
        <w:t xml:space="preserve"> مجموعة المعلومات في عصر من العصور</w:t>
      </w:r>
      <w:r w:rsidRPr="00F769C9">
        <w:rPr>
          <w:rStyle w:val="Appelnotedebasdep"/>
          <w:rFonts w:ascii="ae_AlMohanad" w:hAnsi="ae_AlMohanad" w:cs="Simplified Arabic"/>
          <w:sz w:val="32"/>
          <w:szCs w:val="32"/>
          <w:rtl/>
          <w:lang w:bidi="ar-DZ"/>
        </w:rPr>
        <w:footnoteReference w:id="9"/>
      </w:r>
      <w:r w:rsidRPr="00B4601F">
        <w:rPr>
          <w:rFonts w:ascii="ae_AlMohanad" w:hAnsi="ae_AlMohanad" w:cs="Simplified Arabic"/>
          <w:sz w:val="32"/>
          <w:szCs w:val="32"/>
          <w:rtl/>
          <w:lang w:bidi="ar-DZ"/>
        </w:rPr>
        <w:t xml:space="preserve">. </w:t>
      </w:r>
    </w:p>
    <w:p w:rsidR="00F36C0E" w:rsidRPr="00B4601F" w:rsidRDefault="00F36C0E" w:rsidP="00F36C0E">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B4601F">
        <w:rPr>
          <w:rFonts w:ascii="ae_AlMohanad" w:hAnsi="ae_AlMohanad" w:cs="Simplified Arabic"/>
          <w:sz w:val="32"/>
          <w:szCs w:val="32"/>
          <w:rtl/>
          <w:lang w:bidi="ar-DZ"/>
        </w:rPr>
        <w:t xml:space="preserve">وإذا كانت الفلسفة </w:t>
      </w:r>
      <w:r w:rsidRPr="005D0118">
        <w:rPr>
          <w:rFonts w:ascii="ae_AlMohanad" w:hAnsi="ae_AlMohanad" w:cs="Simplified Arabic"/>
          <w:sz w:val="28"/>
          <w:szCs w:val="28"/>
          <w:rtl/>
          <w:lang w:bidi="ar-DZ"/>
        </w:rPr>
        <w:t>(</w:t>
      </w:r>
      <w:r w:rsidRPr="00B4601F">
        <w:rPr>
          <w:rFonts w:ascii="ae_AlMohanad" w:hAnsi="ae_AlMohanad" w:cs="Simplified Arabic"/>
          <w:sz w:val="32"/>
          <w:szCs w:val="32"/>
          <w:rtl/>
          <w:lang w:bidi="ar-DZ"/>
        </w:rPr>
        <w:t>أم العلوم</w:t>
      </w:r>
      <w:r w:rsidRPr="005D0118">
        <w:rPr>
          <w:rFonts w:ascii="ae_AlMohanad" w:hAnsi="ae_AlMohanad" w:cs="Simplified Arabic"/>
          <w:sz w:val="28"/>
          <w:szCs w:val="28"/>
          <w:rtl/>
          <w:lang w:bidi="ar-DZ"/>
        </w:rPr>
        <w:t>)</w:t>
      </w:r>
      <w:r w:rsidRPr="00B4601F">
        <w:rPr>
          <w:rFonts w:ascii="ae_AlMohanad" w:hAnsi="ae_AlMohanad" w:cs="Simplified Arabic"/>
          <w:sz w:val="32"/>
          <w:szCs w:val="32"/>
          <w:rtl/>
          <w:lang w:bidi="ar-DZ"/>
        </w:rPr>
        <w:t xml:space="preserve"> كما كانت تسمّ</w:t>
      </w:r>
      <w:r>
        <w:rPr>
          <w:rFonts w:ascii="ae_AlMohanad" w:hAnsi="ae_AlMohanad" w:cs="Simplified Arabic"/>
          <w:sz w:val="32"/>
          <w:szCs w:val="32"/>
          <w:rtl/>
          <w:lang w:bidi="ar-DZ"/>
        </w:rPr>
        <w:t>ه</w:t>
      </w:r>
      <w:r w:rsidRPr="00B4601F">
        <w:rPr>
          <w:rFonts w:ascii="ae_AlMohanad" w:hAnsi="ae_AlMohanad" w:cs="Simplified Arabic"/>
          <w:sz w:val="32"/>
          <w:szCs w:val="32"/>
          <w:rtl/>
          <w:lang w:bidi="ar-DZ"/>
        </w:rPr>
        <w:t xml:space="preserve">، بالنظر لشمولية دراستها مجموعة من العلوم الرياضية والإنسانية والفيزيائية، فإنّ صلة الأنثروبولوجيا بها وثيقة جدّاً، ولا سيّما فيما يتعلّق بنظرة الإنسان </w:t>
      </w:r>
      <w:r>
        <w:rPr>
          <w:rFonts w:ascii="ae_AlMohanad" w:hAnsi="ae_AlMohanad" w:cs="Simplified Arabic"/>
          <w:sz w:val="32"/>
          <w:szCs w:val="32"/>
          <w:rtl/>
          <w:lang w:bidi="ar-DZ"/>
        </w:rPr>
        <w:t>إلى</w:t>
      </w:r>
      <w:r w:rsidRPr="00B4601F">
        <w:rPr>
          <w:rFonts w:ascii="ae_AlMohanad" w:hAnsi="ae_AlMohanad" w:cs="Simplified Arabic"/>
          <w:sz w:val="32"/>
          <w:szCs w:val="32"/>
          <w:rtl/>
          <w:lang w:bidi="ar-DZ"/>
        </w:rPr>
        <w:t xml:space="preserve"> الكون والحياة، في زمان ما أو مكان محدّد. وذلك لأنّ الزمان والمكان مرتبطان بعلاقة جدلية، لا يمكن إدراك مكوّناتها إلاّ من خلال دراسة الفعل الإنساني، الذي يسع</w:t>
      </w:r>
      <w:r>
        <w:rPr>
          <w:rFonts w:ascii="ae_AlMohanad" w:hAnsi="ae_AlMohanad" w:cs="Simplified Arabic"/>
          <w:sz w:val="32"/>
          <w:szCs w:val="32"/>
          <w:rtl/>
          <w:lang w:bidi="ar-DZ"/>
        </w:rPr>
        <w:t>ه</w:t>
      </w:r>
      <w:r w:rsidRPr="00B4601F">
        <w:rPr>
          <w:rFonts w:ascii="ae_AlMohanad" w:hAnsi="ae_AlMohanad" w:cs="Simplified Arabic"/>
          <w:sz w:val="32"/>
          <w:szCs w:val="32"/>
          <w:rtl/>
          <w:lang w:bidi="ar-DZ"/>
        </w:rPr>
        <w:t xml:space="preserve"> </w:t>
      </w:r>
      <w:r>
        <w:rPr>
          <w:rFonts w:ascii="ae_AlMohanad" w:hAnsi="ae_AlMohanad" w:cs="Simplified Arabic"/>
          <w:sz w:val="32"/>
          <w:szCs w:val="32"/>
          <w:rtl/>
          <w:lang w:bidi="ar-DZ"/>
        </w:rPr>
        <w:t>إلى</w:t>
      </w:r>
      <w:r w:rsidRPr="00B4601F">
        <w:rPr>
          <w:rFonts w:ascii="ae_AlMohanad" w:hAnsi="ae_AlMohanad" w:cs="Simplified Arabic"/>
          <w:sz w:val="32"/>
          <w:szCs w:val="32"/>
          <w:rtl/>
          <w:lang w:bidi="ar-DZ"/>
        </w:rPr>
        <w:t xml:space="preserve"> البقاء والاستمرار</w:t>
      </w:r>
      <w:r w:rsidRPr="00B4601F">
        <w:rPr>
          <w:rFonts w:ascii="ae_AlMohanad" w:hAnsi="ae_AlMohanad" w:cs="Simplified Arabic"/>
          <w:sz w:val="32"/>
          <w:szCs w:val="32"/>
          <w:lang w:bidi="ar-DZ"/>
        </w:rPr>
        <w:t xml:space="preserve">. </w:t>
      </w:r>
    </w:p>
    <w:p w:rsidR="00F36C0E" w:rsidRPr="00B4601F" w:rsidRDefault="00F36C0E" w:rsidP="00F36C0E">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B4601F">
        <w:rPr>
          <w:rFonts w:ascii="ae_AlMohanad" w:hAnsi="ae_AlMohanad" w:cs="Simplified Arabic"/>
          <w:sz w:val="32"/>
          <w:szCs w:val="32"/>
          <w:rtl/>
          <w:lang w:bidi="ar-DZ"/>
        </w:rPr>
        <w:t xml:space="preserve">فدراسة أصل الإنسان ونشأته وحياته وسعيه </w:t>
      </w:r>
      <w:r>
        <w:rPr>
          <w:rFonts w:ascii="ae_AlMohanad" w:hAnsi="ae_AlMohanad" w:cs="Simplified Arabic"/>
          <w:sz w:val="32"/>
          <w:szCs w:val="32"/>
          <w:rtl/>
          <w:lang w:bidi="ar-DZ"/>
        </w:rPr>
        <w:t>إلى</w:t>
      </w:r>
      <w:r w:rsidRPr="00B4601F">
        <w:rPr>
          <w:rFonts w:ascii="ae_AlMohanad" w:hAnsi="ae_AlMohanad" w:cs="Simplified Arabic"/>
          <w:sz w:val="32"/>
          <w:szCs w:val="32"/>
          <w:rtl/>
          <w:lang w:bidi="ar-DZ"/>
        </w:rPr>
        <w:t xml:space="preserve"> البقاء والخلود، وما ينجم عن ذلك من تطوّر وتغيّر مستمرّين، كلّها تقع في ميدان الدراسات </w:t>
      </w:r>
      <w:proofErr w:type="spellStart"/>
      <w:r w:rsidRPr="00B4601F">
        <w:rPr>
          <w:rFonts w:ascii="ae_AlMohanad" w:hAnsi="ae_AlMohanad" w:cs="Simplified Arabic"/>
          <w:sz w:val="32"/>
          <w:szCs w:val="32"/>
          <w:rtl/>
          <w:lang w:bidi="ar-DZ"/>
        </w:rPr>
        <w:t>الأنثروبولوجية</w:t>
      </w:r>
      <w:proofErr w:type="spellEnd"/>
      <w:r w:rsidRPr="00B4601F">
        <w:rPr>
          <w:rFonts w:ascii="ae_AlMohanad" w:hAnsi="ae_AlMohanad" w:cs="Simplified Arabic"/>
          <w:sz w:val="32"/>
          <w:szCs w:val="32"/>
          <w:rtl/>
          <w:lang w:bidi="ar-DZ"/>
        </w:rPr>
        <w:t xml:space="preserve">، ولا سيّما تلك العلاقة الأزلية بين طبيعة الإنسان، وواقعه وما يطمح إليه من آمال وأهداف، تؤمّن سيرورة </w:t>
      </w:r>
      <w:proofErr w:type="gramStart"/>
      <w:r w:rsidRPr="00B4601F">
        <w:rPr>
          <w:rFonts w:ascii="ae_AlMohanad" w:hAnsi="ae_AlMohanad" w:cs="Simplified Arabic"/>
          <w:sz w:val="32"/>
          <w:szCs w:val="32"/>
          <w:rtl/>
          <w:lang w:bidi="ar-DZ"/>
        </w:rPr>
        <w:t>حياته</w:t>
      </w:r>
      <w:r w:rsidRPr="00B4601F">
        <w:rPr>
          <w:rFonts w:ascii="ae_AlMohanad" w:hAnsi="ae_AlMohanad" w:cs="Simplified Arabic"/>
          <w:sz w:val="32"/>
          <w:szCs w:val="32"/>
          <w:lang w:bidi="ar-DZ"/>
        </w:rPr>
        <w:t xml:space="preserve"> .</w:t>
      </w:r>
      <w:proofErr w:type="gramEnd"/>
    </w:p>
    <w:p w:rsidR="00F36C0E" w:rsidRPr="00B4601F" w:rsidRDefault="00F36C0E" w:rsidP="00F36C0E">
      <w:pPr>
        <w:pStyle w:val="Paragraphedeliste"/>
        <w:numPr>
          <w:ilvl w:val="0"/>
          <w:numId w:val="1"/>
        </w:numPr>
        <w:tabs>
          <w:tab w:val="right" w:pos="281"/>
          <w:tab w:val="right" w:pos="423"/>
          <w:tab w:val="right" w:pos="565"/>
        </w:tabs>
        <w:bidi/>
        <w:spacing w:before="100" w:beforeAutospacing="1" w:after="100" w:afterAutospacing="1" w:line="324" w:lineRule="auto"/>
        <w:ind w:left="924" w:hanging="357"/>
        <w:contextualSpacing w:val="0"/>
        <w:jc w:val="both"/>
        <w:rPr>
          <w:rFonts w:cs="Simplified Arabic"/>
          <w:b/>
          <w:bCs/>
          <w:sz w:val="32"/>
          <w:szCs w:val="32"/>
          <w:rtl/>
        </w:rPr>
      </w:pPr>
      <w:r w:rsidRPr="00B4601F">
        <w:rPr>
          <w:rFonts w:cs="Simplified Arabic"/>
          <w:b/>
          <w:bCs/>
          <w:sz w:val="32"/>
          <w:szCs w:val="32"/>
          <w:rtl/>
        </w:rPr>
        <w:t>علاقة الأنثروبولوجيا بعلم النفس</w:t>
      </w:r>
      <w:r w:rsidRPr="00B4601F">
        <w:rPr>
          <w:rFonts w:cs="Simplified Arabic" w:hint="cs"/>
          <w:b/>
          <w:bCs/>
          <w:sz w:val="32"/>
          <w:szCs w:val="32"/>
          <w:rtl/>
        </w:rPr>
        <w:t>:</w:t>
      </w:r>
    </w:p>
    <w:p w:rsidR="00F36C0E" w:rsidRDefault="00F36C0E" w:rsidP="00F36C0E">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b/>
          <w:bCs/>
          <w:sz w:val="28"/>
          <w:szCs w:val="28"/>
          <w:rtl/>
          <w:lang w:bidi="ar-DZ"/>
        </w:rPr>
      </w:pPr>
      <w:r w:rsidRPr="00B4601F">
        <w:rPr>
          <w:rFonts w:ascii="ae_AlMohanad" w:hAnsi="ae_AlMohanad" w:cs="Simplified Arabic"/>
          <w:sz w:val="32"/>
          <w:szCs w:val="32"/>
          <w:rtl/>
          <w:lang w:bidi="ar-DZ"/>
        </w:rPr>
        <w:t xml:space="preserve">يعرّف علم النفس </w:t>
      </w:r>
      <w:proofErr w:type="gramStart"/>
      <w:r w:rsidRPr="00B4601F">
        <w:rPr>
          <w:rFonts w:ascii="ae_AlMohanad" w:hAnsi="ae_AlMohanad" w:cs="Simplified Arabic"/>
          <w:sz w:val="32"/>
          <w:szCs w:val="32"/>
          <w:rtl/>
          <w:lang w:bidi="ar-DZ"/>
        </w:rPr>
        <w:t>بأنّه :</w:t>
      </w:r>
      <w:proofErr w:type="gramEnd"/>
      <w:r w:rsidRPr="00B4601F">
        <w:rPr>
          <w:rFonts w:ascii="ae_AlMohanad" w:hAnsi="ae_AlMohanad" w:cs="Simplified Arabic"/>
          <w:sz w:val="32"/>
          <w:szCs w:val="32"/>
          <w:rtl/>
          <w:lang w:bidi="ar-DZ"/>
        </w:rPr>
        <w:t xml:space="preserve"> العلم الذي يهتمّ بدراسة العقل البشري، والطبيعة البشرية، والسلوك الناتج عنهما. أي </w:t>
      </w:r>
      <w:proofErr w:type="gramStart"/>
      <w:r w:rsidRPr="00B4601F">
        <w:rPr>
          <w:rFonts w:ascii="ae_AlMohanad" w:hAnsi="ae_AlMohanad" w:cs="Simplified Arabic"/>
          <w:sz w:val="32"/>
          <w:szCs w:val="32"/>
          <w:rtl/>
          <w:lang w:bidi="ar-DZ"/>
        </w:rPr>
        <w:t>أنّه :</w:t>
      </w:r>
      <w:proofErr w:type="gramEnd"/>
      <w:r w:rsidRPr="00B4601F">
        <w:rPr>
          <w:rFonts w:ascii="ae_AlMohanad" w:hAnsi="ae_AlMohanad" w:cs="Simplified Arabic"/>
          <w:sz w:val="32"/>
          <w:szCs w:val="32"/>
          <w:rtl/>
          <w:lang w:bidi="ar-DZ"/>
        </w:rPr>
        <w:t xml:space="preserve"> مجموعة الحقائق التي يتمّ الحصول عليها من وجهة النظر النفسيّة</w:t>
      </w:r>
      <w:r w:rsidRPr="00F769C9">
        <w:rPr>
          <w:rStyle w:val="Appelnotedebasdep"/>
          <w:rFonts w:ascii="ae_AlMohanad" w:hAnsi="ae_AlMohanad" w:cs="Simplified Arabic"/>
          <w:sz w:val="32"/>
          <w:szCs w:val="32"/>
          <w:rtl/>
          <w:lang w:bidi="ar-DZ"/>
        </w:rPr>
        <w:footnoteReference w:id="10"/>
      </w:r>
      <w:r w:rsidRPr="00B4601F">
        <w:rPr>
          <w:rFonts w:ascii="ae_AlMohanad" w:hAnsi="ae_AlMohanad" w:cs="Simplified Arabic"/>
          <w:sz w:val="32"/>
          <w:szCs w:val="32"/>
          <w:rtl/>
          <w:lang w:bidi="ar-DZ"/>
        </w:rPr>
        <w:t xml:space="preserve">. </w:t>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p>
    <w:p w:rsidR="00F36C0E" w:rsidRPr="00901C1E" w:rsidRDefault="00F36C0E" w:rsidP="00F36C0E">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B4601F">
        <w:rPr>
          <w:rFonts w:ascii="ae_AlMohanad" w:hAnsi="ae_AlMohanad" w:cs="Simplified Arabic"/>
          <w:sz w:val="32"/>
          <w:szCs w:val="32"/>
          <w:rtl/>
          <w:lang w:bidi="ar-DZ"/>
        </w:rPr>
        <w:t xml:space="preserve">وهذا </w:t>
      </w:r>
      <w:proofErr w:type="gramStart"/>
      <w:r w:rsidRPr="00B4601F">
        <w:rPr>
          <w:rFonts w:ascii="ae_AlMohanad" w:hAnsi="ae_AlMohanad" w:cs="Simplified Arabic"/>
          <w:sz w:val="32"/>
          <w:szCs w:val="32"/>
          <w:rtl/>
          <w:lang w:bidi="ar-DZ"/>
        </w:rPr>
        <w:t>يعني :</w:t>
      </w:r>
      <w:proofErr w:type="gramEnd"/>
      <w:r w:rsidRPr="00B4601F">
        <w:rPr>
          <w:rFonts w:ascii="ae_AlMohanad" w:hAnsi="ae_AlMohanad" w:cs="Simplified Arabic"/>
          <w:sz w:val="32"/>
          <w:szCs w:val="32"/>
          <w:rtl/>
          <w:lang w:bidi="ar-DZ"/>
        </w:rPr>
        <w:t xml:space="preserve"> أنّه العلم الذي يدرس سلوك الإنسان بهدف فهمه وتفس</w:t>
      </w:r>
      <w:r>
        <w:rPr>
          <w:rFonts w:ascii="ae_AlMohanad" w:hAnsi="ae_AlMohanad" w:cs="Simplified Arabic"/>
          <w:sz w:val="32"/>
          <w:szCs w:val="32"/>
          <w:rtl/>
          <w:lang w:bidi="ar-DZ"/>
        </w:rPr>
        <w:t>ير</w:t>
      </w:r>
      <w:r>
        <w:rPr>
          <w:rFonts w:ascii="ae_AlMohanad" w:hAnsi="ae_AlMohanad" w:cs="Simplified Arabic" w:hint="cs"/>
          <w:sz w:val="32"/>
          <w:szCs w:val="32"/>
          <w:rtl/>
          <w:lang w:bidi="ar-DZ"/>
        </w:rPr>
        <w:t>ه</w:t>
      </w:r>
      <w:r w:rsidRPr="00F769C9">
        <w:rPr>
          <w:rStyle w:val="Appelnotedebasdep"/>
          <w:rFonts w:ascii="ae_AlMohanad" w:hAnsi="ae_AlMohanad" w:cs="Simplified Arabic"/>
          <w:sz w:val="32"/>
          <w:szCs w:val="32"/>
          <w:rtl/>
          <w:lang w:bidi="ar-DZ"/>
        </w:rPr>
        <w:footnoteReference w:id="11"/>
      </w:r>
      <w:r w:rsidRPr="00B4601F">
        <w:rPr>
          <w:rFonts w:ascii="ae_AlMohanad" w:hAnsi="ae_AlMohanad" w:cs="Simplified Arabic"/>
          <w:sz w:val="32"/>
          <w:szCs w:val="32"/>
          <w:rtl/>
          <w:lang w:bidi="ar-DZ"/>
        </w:rPr>
        <w:t xml:space="preserve">. </w:t>
      </w:r>
    </w:p>
    <w:p w:rsidR="00F36C0E" w:rsidRPr="00122139" w:rsidRDefault="00F36C0E" w:rsidP="00F36C0E">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122139">
        <w:rPr>
          <w:rFonts w:ascii="ae_AlMohanad" w:hAnsi="ae_AlMohanad" w:cs="Simplified Arabic"/>
          <w:sz w:val="32"/>
          <w:szCs w:val="32"/>
          <w:rtl/>
          <w:lang w:bidi="ar-DZ"/>
        </w:rPr>
        <w:t xml:space="preserve">ومن هذا المنطلق، يمكن </w:t>
      </w:r>
      <w:proofErr w:type="gramStart"/>
      <w:r w:rsidRPr="00122139">
        <w:rPr>
          <w:rFonts w:ascii="ae_AlMohanad" w:hAnsi="ae_AlMohanad" w:cs="Simplified Arabic"/>
          <w:sz w:val="32"/>
          <w:szCs w:val="32"/>
          <w:rtl/>
          <w:lang w:bidi="ar-DZ"/>
        </w:rPr>
        <w:t>القول :</w:t>
      </w:r>
      <w:proofErr w:type="gramEnd"/>
      <w:r w:rsidRPr="00122139">
        <w:rPr>
          <w:rFonts w:ascii="ae_AlMohanad" w:hAnsi="ae_AlMohanad" w:cs="Simplified Arabic"/>
          <w:sz w:val="32"/>
          <w:szCs w:val="32"/>
          <w:rtl/>
          <w:lang w:bidi="ar-DZ"/>
        </w:rPr>
        <w:t xml:space="preserve"> إنّ علم النفس ، هو العلم الذي يدرس الإنسان من جوانب شخصيّته المختلفة، بغية الوصول </w:t>
      </w:r>
      <w:r>
        <w:rPr>
          <w:rFonts w:ascii="ae_AlMohanad" w:hAnsi="ae_AlMohanad" w:cs="Simplified Arabic"/>
          <w:sz w:val="32"/>
          <w:szCs w:val="32"/>
          <w:rtl/>
          <w:lang w:bidi="ar-DZ"/>
        </w:rPr>
        <w:t>إلى</w:t>
      </w:r>
      <w:r w:rsidRPr="00122139">
        <w:rPr>
          <w:rFonts w:ascii="ae_AlMohanad" w:hAnsi="ae_AlMohanad" w:cs="Simplified Arabic"/>
          <w:sz w:val="32"/>
          <w:szCs w:val="32"/>
          <w:rtl/>
          <w:lang w:bidi="ar-DZ"/>
        </w:rPr>
        <w:t xml:space="preserve"> حقائق حولها، قد تكون ذات صفة عامة ومطلقة، يمكن تعميمها</w:t>
      </w:r>
      <w:r w:rsidRPr="00122139">
        <w:rPr>
          <w:rFonts w:ascii="ae_AlMohanad" w:hAnsi="ae_AlMohanad" w:cs="Simplified Arabic"/>
          <w:sz w:val="32"/>
          <w:szCs w:val="32"/>
          <w:lang w:bidi="ar-DZ"/>
        </w:rPr>
        <w:t xml:space="preserve"> .</w:t>
      </w:r>
    </w:p>
    <w:p w:rsidR="00F36C0E" w:rsidRPr="00122139" w:rsidRDefault="00F36C0E" w:rsidP="00F36C0E">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122139">
        <w:rPr>
          <w:rFonts w:ascii="ae_AlMohanad" w:hAnsi="ae_AlMohanad" w:cs="Simplified Arabic"/>
          <w:sz w:val="32"/>
          <w:szCs w:val="32"/>
          <w:rtl/>
          <w:lang w:bidi="ar-DZ"/>
        </w:rPr>
        <w:t xml:space="preserve">ولذلك، تهتمّ الدراسات النفسيّة بالخصائص الجسميّة الموروثة، وتحديد علاقاتها بالعوامل السلوكية </w:t>
      </w:r>
      <w:r>
        <w:rPr>
          <w:rFonts w:ascii="ae_AlMohanad" w:hAnsi="ae_AlMohanad" w:cs="Simplified Arabic"/>
          <w:sz w:val="32"/>
          <w:szCs w:val="32"/>
          <w:rtl/>
          <w:lang w:bidi="ar-DZ"/>
        </w:rPr>
        <w:t>لدى</w:t>
      </w:r>
      <w:r w:rsidRPr="00122139">
        <w:rPr>
          <w:rFonts w:ascii="ae_AlMohanad" w:hAnsi="ae_AlMohanad" w:cs="Simplified Arabic"/>
          <w:sz w:val="32"/>
          <w:szCs w:val="32"/>
          <w:rtl/>
          <w:lang w:bidi="ar-DZ"/>
        </w:rPr>
        <w:t xml:space="preserve"> الفرد، ولا سيّما تلك العلاقة بين الصفات الجسميّة العامة، وسمات الشخصيّة. مع الأخذ في الحسبان العوامل البيئيّة المحيطة بهذه </w:t>
      </w:r>
      <w:proofErr w:type="gramStart"/>
      <w:r w:rsidRPr="00122139">
        <w:rPr>
          <w:rFonts w:ascii="ae_AlMohanad" w:hAnsi="ae_AlMohanad" w:cs="Simplified Arabic"/>
          <w:sz w:val="32"/>
          <w:szCs w:val="32"/>
          <w:rtl/>
          <w:lang w:bidi="ar-DZ"/>
        </w:rPr>
        <w:t>الشخصيّة</w:t>
      </w:r>
      <w:r w:rsidRPr="00122139">
        <w:rPr>
          <w:rFonts w:ascii="ae_AlMohanad" w:hAnsi="ae_AlMohanad" w:cs="Simplified Arabic"/>
          <w:sz w:val="32"/>
          <w:szCs w:val="32"/>
          <w:lang w:bidi="ar-DZ"/>
        </w:rPr>
        <w:t xml:space="preserve"> .</w:t>
      </w:r>
      <w:proofErr w:type="gramEnd"/>
    </w:p>
    <w:p w:rsidR="00F36C0E" w:rsidRPr="00122139" w:rsidRDefault="00F36C0E" w:rsidP="00F36C0E">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122139">
        <w:rPr>
          <w:rFonts w:ascii="ae_AlMohanad" w:hAnsi="ae_AlMohanad" w:cs="Simplified Arabic"/>
          <w:sz w:val="32"/>
          <w:szCs w:val="32"/>
          <w:rtl/>
          <w:lang w:bidi="ar-DZ"/>
        </w:rPr>
        <w:t xml:space="preserve">ويميل النفسيون </w:t>
      </w:r>
      <w:r>
        <w:rPr>
          <w:rFonts w:ascii="ae_AlMohanad" w:hAnsi="ae_AlMohanad" w:cs="Simplified Arabic"/>
          <w:sz w:val="32"/>
          <w:szCs w:val="32"/>
          <w:rtl/>
          <w:lang w:bidi="ar-DZ"/>
        </w:rPr>
        <w:t>إلى</w:t>
      </w:r>
      <w:r w:rsidRPr="00122139">
        <w:rPr>
          <w:rFonts w:ascii="ae_AlMohanad" w:hAnsi="ae_AlMohanad" w:cs="Simplified Arabic"/>
          <w:sz w:val="32"/>
          <w:szCs w:val="32"/>
          <w:rtl/>
          <w:lang w:bidi="ar-DZ"/>
        </w:rPr>
        <w:t xml:space="preserve"> الاعتقاد بأهميّة هذه العوامل البيئيّة في هذه العلاقة، فالشخص القوي البنية، والذي يميل </w:t>
      </w:r>
      <w:r>
        <w:rPr>
          <w:rFonts w:ascii="ae_AlMohanad" w:hAnsi="ae_AlMohanad" w:cs="Simplified Arabic"/>
          <w:sz w:val="32"/>
          <w:szCs w:val="32"/>
          <w:rtl/>
          <w:lang w:bidi="ar-DZ"/>
        </w:rPr>
        <w:t>إلى</w:t>
      </w:r>
      <w:r w:rsidRPr="00122139">
        <w:rPr>
          <w:rFonts w:ascii="ae_AlMohanad" w:hAnsi="ae_AlMohanad" w:cs="Simplified Arabic"/>
          <w:sz w:val="32"/>
          <w:szCs w:val="32"/>
          <w:rtl/>
          <w:lang w:bidi="ar-DZ"/>
        </w:rPr>
        <w:t xml:space="preserve"> السيطرة وتولّي المراكز القياديّة، لا بدّ وأنّه تعرّض </w:t>
      </w:r>
      <w:r>
        <w:rPr>
          <w:rFonts w:ascii="ae_AlMohanad" w:hAnsi="ae_AlMohanad" w:cs="Simplified Arabic"/>
          <w:sz w:val="32"/>
          <w:szCs w:val="32"/>
          <w:rtl/>
          <w:lang w:bidi="ar-DZ"/>
        </w:rPr>
        <w:t>إلى</w:t>
      </w:r>
      <w:r w:rsidRPr="00122139">
        <w:rPr>
          <w:rFonts w:ascii="ae_AlMohanad" w:hAnsi="ae_AlMohanad" w:cs="Simplified Arabic"/>
          <w:sz w:val="32"/>
          <w:szCs w:val="32"/>
          <w:rtl/>
          <w:lang w:bidi="ar-DZ"/>
        </w:rPr>
        <w:t xml:space="preserve"> خبرات اجتماعية / نفسيّة، في أثناء طفولته ونموّه، أسهمت في إكسابه هذه </w:t>
      </w:r>
      <w:proofErr w:type="spellStart"/>
      <w:r w:rsidRPr="00122139">
        <w:rPr>
          <w:rFonts w:ascii="ae_AlMohanad" w:hAnsi="ae_AlMohanad" w:cs="Simplified Arabic"/>
          <w:sz w:val="32"/>
          <w:szCs w:val="32"/>
          <w:rtl/>
          <w:lang w:bidi="ar-DZ"/>
        </w:rPr>
        <w:t>السلوكات</w:t>
      </w:r>
      <w:proofErr w:type="spellEnd"/>
      <w:r w:rsidRPr="00F769C9">
        <w:rPr>
          <w:rStyle w:val="Appelnotedebasdep"/>
          <w:rFonts w:ascii="ae_AlMohanad" w:hAnsi="ae_AlMohanad" w:cs="Simplified Arabic"/>
          <w:sz w:val="32"/>
          <w:szCs w:val="32"/>
          <w:rtl/>
          <w:lang w:bidi="ar-DZ"/>
        </w:rPr>
        <w:footnoteReference w:id="12"/>
      </w:r>
      <w:r w:rsidRPr="00122139">
        <w:rPr>
          <w:rFonts w:ascii="ae_AlMohanad" w:hAnsi="ae_AlMohanad" w:cs="Simplified Arabic"/>
          <w:sz w:val="32"/>
          <w:szCs w:val="32"/>
          <w:rtl/>
          <w:lang w:bidi="ar-DZ"/>
        </w:rPr>
        <w:t>.</w:t>
      </w:r>
    </w:p>
    <w:p w:rsidR="00F36C0E" w:rsidRPr="00122139" w:rsidRDefault="00F36C0E" w:rsidP="00F36C0E">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122139">
        <w:rPr>
          <w:rFonts w:ascii="ae_AlMohanad" w:hAnsi="ae_AlMohanad" w:cs="Simplified Arabic"/>
          <w:sz w:val="32"/>
          <w:szCs w:val="32"/>
          <w:rtl/>
          <w:lang w:bidi="ar-DZ"/>
        </w:rPr>
        <w:t xml:space="preserve">وإذا كانت الأنثروبولوجيا، توصف بأنّها العلم الذي يدرس الإنسان، من حيث تطوّره </w:t>
      </w:r>
      <w:proofErr w:type="spellStart"/>
      <w:r w:rsidRPr="00122139">
        <w:rPr>
          <w:rFonts w:ascii="ae_AlMohanad" w:hAnsi="ae_AlMohanad" w:cs="Simplified Arabic"/>
          <w:sz w:val="32"/>
          <w:szCs w:val="32"/>
          <w:rtl/>
          <w:lang w:bidi="ar-DZ"/>
        </w:rPr>
        <w:t>وسلوكاته</w:t>
      </w:r>
      <w:proofErr w:type="spellEnd"/>
      <w:r w:rsidRPr="00122139">
        <w:rPr>
          <w:rFonts w:ascii="ae_AlMohanad" w:hAnsi="ae_AlMohanad" w:cs="Simplified Arabic"/>
          <w:sz w:val="32"/>
          <w:szCs w:val="32"/>
          <w:rtl/>
          <w:lang w:bidi="ar-DZ"/>
        </w:rPr>
        <w:t xml:space="preserve"> وأنماط حياته، فإنّ علم النفس يشارك الأنثروبولوجيا في دراسة سلوك الإنسان. ولكنّ الخلاف بينهما، هو أنّ علم النفس يركّز عل</w:t>
      </w:r>
      <w:r>
        <w:rPr>
          <w:rFonts w:ascii="ae_AlMohanad" w:hAnsi="ae_AlMohanad" w:cs="Simplified Arabic"/>
          <w:sz w:val="32"/>
          <w:szCs w:val="32"/>
          <w:rtl/>
          <w:lang w:bidi="ar-DZ"/>
        </w:rPr>
        <w:t>ه</w:t>
      </w:r>
      <w:r w:rsidRPr="00122139">
        <w:rPr>
          <w:rFonts w:ascii="ae_AlMohanad" w:hAnsi="ae_AlMohanad" w:cs="Simplified Arabic"/>
          <w:sz w:val="32"/>
          <w:szCs w:val="32"/>
          <w:rtl/>
          <w:lang w:bidi="ar-DZ"/>
        </w:rPr>
        <w:t xml:space="preserve"> سلوك الإنسان / الفرد، أمّا الأنثروبولوجيا فتركّز عل</w:t>
      </w:r>
      <w:r>
        <w:rPr>
          <w:rFonts w:ascii="ae_AlMohanad" w:hAnsi="ae_AlMohanad" w:cs="Simplified Arabic"/>
          <w:sz w:val="32"/>
          <w:szCs w:val="32"/>
          <w:rtl/>
          <w:lang w:bidi="ar-DZ"/>
        </w:rPr>
        <w:t>ه</w:t>
      </w:r>
      <w:r w:rsidRPr="00122139">
        <w:rPr>
          <w:rFonts w:ascii="ae_AlMohanad" w:hAnsi="ae_AlMohanad" w:cs="Simplified Arabic"/>
          <w:sz w:val="32"/>
          <w:szCs w:val="32"/>
          <w:rtl/>
          <w:lang w:bidi="ar-DZ"/>
        </w:rPr>
        <w:t xml:space="preserve"> السلوك الإنساني بشكل عام. كما تدرس السلوك الجماعي النابع من تراث الجماعة</w:t>
      </w:r>
      <w:r w:rsidRPr="00F769C9">
        <w:rPr>
          <w:rStyle w:val="Appelnotedebasdep"/>
          <w:rFonts w:ascii="ae_AlMohanad" w:hAnsi="ae_AlMohanad" w:cs="Simplified Arabic"/>
          <w:sz w:val="32"/>
          <w:szCs w:val="32"/>
          <w:rtl/>
          <w:lang w:bidi="ar-DZ"/>
        </w:rPr>
        <w:footnoteReference w:id="13"/>
      </w:r>
      <w:r w:rsidRPr="00122139">
        <w:rPr>
          <w:rFonts w:ascii="ae_AlMohanad" w:hAnsi="ae_AlMohanad" w:cs="Simplified Arabic"/>
          <w:sz w:val="32"/>
          <w:szCs w:val="32"/>
          <w:rtl/>
          <w:lang w:bidi="ar-DZ"/>
        </w:rPr>
        <w:t>.</w:t>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p>
    <w:p w:rsidR="00F36C0E" w:rsidRPr="00122139" w:rsidRDefault="00F36C0E" w:rsidP="00F36C0E">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122139">
        <w:rPr>
          <w:rFonts w:ascii="ae_AlMohanad" w:hAnsi="ae_AlMohanad" w:cs="Simplified Arabic"/>
          <w:sz w:val="32"/>
          <w:szCs w:val="32"/>
          <w:rtl/>
          <w:lang w:bidi="ar-DZ"/>
        </w:rPr>
        <w:t>وعل</w:t>
      </w:r>
      <w:r>
        <w:rPr>
          <w:rFonts w:ascii="ae_AlMohanad" w:hAnsi="ae_AlMohanad" w:cs="Simplified Arabic"/>
          <w:sz w:val="32"/>
          <w:szCs w:val="32"/>
          <w:rtl/>
          <w:lang w:bidi="ar-DZ"/>
        </w:rPr>
        <w:t>ه</w:t>
      </w:r>
      <w:r w:rsidRPr="00122139">
        <w:rPr>
          <w:rFonts w:ascii="ae_AlMohanad" w:hAnsi="ae_AlMohanad" w:cs="Simplified Arabic"/>
          <w:sz w:val="32"/>
          <w:szCs w:val="32"/>
          <w:rtl/>
          <w:lang w:bidi="ar-DZ"/>
        </w:rPr>
        <w:t xml:space="preserve"> الرغم من أنّ علم النفس يقصر دراسته عل</w:t>
      </w:r>
      <w:r>
        <w:rPr>
          <w:rFonts w:ascii="ae_AlMohanad" w:hAnsi="ae_AlMohanad" w:cs="Simplified Arabic"/>
          <w:sz w:val="32"/>
          <w:szCs w:val="32"/>
          <w:rtl/>
          <w:lang w:bidi="ar-DZ"/>
        </w:rPr>
        <w:t>ه</w:t>
      </w:r>
      <w:r w:rsidRPr="00122139">
        <w:rPr>
          <w:rFonts w:ascii="ae_AlMohanad" w:hAnsi="ae_AlMohanad" w:cs="Simplified Arabic"/>
          <w:sz w:val="32"/>
          <w:szCs w:val="32"/>
          <w:rtl/>
          <w:lang w:bidi="ar-DZ"/>
        </w:rPr>
        <w:t xml:space="preserve"> الفرد، بينما تركّز الأنثروبولوجيا اهتمامها عل</w:t>
      </w:r>
      <w:r>
        <w:rPr>
          <w:rFonts w:ascii="ae_AlMohanad" w:hAnsi="ae_AlMohanad" w:cs="Simplified Arabic"/>
          <w:sz w:val="32"/>
          <w:szCs w:val="32"/>
          <w:rtl/>
          <w:lang w:bidi="ar-DZ"/>
        </w:rPr>
        <w:t>ه</w:t>
      </w:r>
      <w:r w:rsidRPr="00122139">
        <w:rPr>
          <w:rFonts w:ascii="ae_AlMohanad" w:hAnsi="ae_AlMohanad" w:cs="Simplified Arabic"/>
          <w:sz w:val="32"/>
          <w:szCs w:val="32"/>
          <w:rtl/>
          <w:lang w:bidi="ar-DZ"/>
        </w:rPr>
        <w:t xml:space="preserve"> المجموعة من جهة، وعل</w:t>
      </w:r>
      <w:r>
        <w:rPr>
          <w:rFonts w:ascii="ae_AlMohanad" w:hAnsi="ae_AlMohanad" w:cs="Simplified Arabic"/>
          <w:sz w:val="32"/>
          <w:szCs w:val="32"/>
          <w:rtl/>
          <w:lang w:bidi="ar-DZ"/>
        </w:rPr>
        <w:t>ه</w:t>
      </w:r>
      <w:r w:rsidRPr="00122139">
        <w:rPr>
          <w:rFonts w:ascii="ae_AlMohanad" w:hAnsi="ae_AlMohanad" w:cs="Simplified Arabic"/>
          <w:sz w:val="32"/>
          <w:szCs w:val="32"/>
          <w:rtl/>
          <w:lang w:bidi="ar-DZ"/>
        </w:rPr>
        <w:t xml:space="preserve"> كلّ فرد بصفته عضواً في هذه المجموعة من جهة </w:t>
      </w:r>
      <w:r>
        <w:rPr>
          <w:rFonts w:ascii="ae_AlMohanad" w:hAnsi="ae_AlMohanad" w:cs="Simplified Arabic"/>
          <w:sz w:val="32"/>
          <w:szCs w:val="32"/>
          <w:rtl/>
          <w:lang w:bidi="ar-DZ"/>
        </w:rPr>
        <w:t>أخرى</w:t>
      </w:r>
      <w:r w:rsidRPr="00122139">
        <w:rPr>
          <w:rFonts w:ascii="ae_AlMohanad" w:hAnsi="ae_AlMohanad" w:cs="Simplified Arabic"/>
          <w:sz w:val="32"/>
          <w:szCs w:val="32"/>
          <w:rtl/>
          <w:lang w:bidi="ar-DZ"/>
        </w:rPr>
        <w:t>، فثمّة صلة وثيقة بين العلمين. حيث اكتشف علماء النفس أنّ الإنسان لا يعيش إلاّ في بيئة اجتماعية يؤثّر فيها ويتأثّر بها</w:t>
      </w:r>
      <w:proofErr w:type="gramStart"/>
      <w:r w:rsidRPr="00122139">
        <w:rPr>
          <w:rFonts w:ascii="ae_AlMohanad" w:hAnsi="ae_AlMohanad" w:cs="Simplified Arabic"/>
          <w:sz w:val="32"/>
          <w:szCs w:val="32"/>
          <w:rtl/>
          <w:lang w:bidi="ar-DZ"/>
        </w:rPr>
        <w:t xml:space="preserve"> </w:t>
      </w:r>
      <w:r w:rsidRPr="00122139">
        <w:rPr>
          <w:rFonts w:ascii="ae_AlMohanad" w:hAnsi="ae_AlMohanad" w:cs="Simplified Arabic"/>
          <w:sz w:val="32"/>
          <w:szCs w:val="32"/>
          <w:lang w:bidi="ar-DZ"/>
        </w:rPr>
        <w:t>..</w:t>
      </w:r>
      <w:proofErr w:type="gramEnd"/>
    </w:p>
    <w:p w:rsidR="00F36C0E" w:rsidRPr="00122139" w:rsidRDefault="00F36C0E" w:rsidP="00F36C0E">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122139">
        <w:rPr>
          <w:rFonts w:ascii="ae_AlMohanad" w:hAnsi="ae_AlMohanad" w:cs="Simplified Arabic"/>
          <w:sz w:val="32"/>
          <w:szCs w:val="32"/>
          <w:rtl/>
          <w:lang w:bidi="ar-DZ"/>
        </w:rPr>
        <w:t>وتنصبّ الدراسة في علم النفس الاجتماعي عل</w:t>
      </w:r>
      <w:r>
        <w:rPr>
          <w:rFonts w:ascii="ae_AlMohanad" w:hAnsi="ae_AlMohanad" w:cs="Simplified Arabic"/>
          <w:sz w:val="32"/>
          <w:szCs w:val="32"/>
          <w:rtl/>
          <w:lang w:bidi="ar-DZ"/>
        </w:rPr>
        <w:t>ه</w:t>
      </w:r>
      <w:r w:rsidRPr="00122139">
        <w:rPr>
          <w:rFonts w:ascii="ae_AlMohanad" w:hAnsi="ae_AlMohanad" w:cs="Simplified Arabic"/>
          <w:sz w:val="32"/>
          <w:szCs w:val="32"/>
          <w:rtl/>
          <w:lang w:bidi="ar-DZ"/>
        </w:rPr>
        <w:t xml:space="preserve"> المحاكاة والتقليد والميول الاجتماعية، كالمشاركة الوجدانية والتعاون والغيرية وغريزة التجمّع، إضافة </w:t>
      </w:r>
      <w:r>
        <w:rPr>
          <w:rFonts w:ascii="ae_AlMohanad" w:hAnsi="ae_AlMohanad" w:cs="Simplified Arabic"/>
          <w:sz w:val="32"/>
          <w:szCs w:val="32"/>
          <w:rtl/>
          <w:lang w:bidi="ar-DZ"/>
        </w:rPr>
        <w:t>إلى</w:t>
      </w:r>
      <w:r w:rsidRPr="00122139">
        <w:rPr>
          <w:rFonts w:ascii="ae_AlMohanad" w:hAnsi="ae_AlMohanad" w:cs="Simplified Arabic"/>
          <w:sz w:val="32"/>
          <w:szCs w:val="32"/>
          <w:rtl/>
          <w:lang w:bidi="ar-DZ"/>
        </w:rPr>
        <w:t xml:space="preserve"> دراسة الاتّجاهات. فقد صدرت دراسات خاصة بالأنثروبولوجيا السيكولوجية، التي تعن</w:t>
      </w:r>
      <w:r>
        <w:rPr>
          <w:rFonts w:ascii="ae_AlMohanad" w:hAnsi="ae_AlMohanad" w:cs="Simplified Arabic"/>
          <w:sz w:val="32"/>
          <w:szCs w:val="32"/>
          <w:rtl/>
          <w:lang w:bidi="ar-DZ"/>
        </w:rPr>
        <w:t>ه</w:t>
      </w:r>
      <w:r w:rsidRPr="00122139">
        <w:rPr>
          <w:rFonts w:ascii="ae_AlMohanad" w:hAnsi="ae_AlMohanad" w:cs="Simplified Arabic"/>
          <w:sz w:val="32"/>
          <w:szCs w:val="32"/>
          <w:rtl/>
          <w:lang w:bidi="ar-DZ"/>
        </w:rPr>
        <w:t xml:space="preserve"> بالظواهر السيكولوجية لبني البشر حين يعيشون في طبقة أو جماعة، حيث أنّ الطبيعة الإنسانية من صميم علم النفس العام، كما أنّها عامل حتمي في تكوين النظم الاجتماعية/الإنسانية</w:t>
      </w:r>
      <w:r w:rsidRPr="00F769C9">
        <w:rPr>
          <w:rStyle w:val="Appelnotedebasdep"/>
          <w:rFonts w:ascii="ae_AlMohanad" w:hAnsi="ae_AlMohanad" w:cs="Simplified Arabic"/>
          <w:sz w:val="32"/>
          <w:szCs w:val="32"/>
          <w:rtl/>
          <w:lang w:bidi="ar-DZ"/>
        </w:rPr>
        <w:footnoteReference w:id="14"/>
      </w:r>
      <w:r w:rsidRPr="00122139">
        <w:rPr>
          <w:rFonts w:ascii="ae_AlMohanad" w:hAnsi="ae_AlMohanad" w:cs="Simplified Arabic"/>
          <w:sz w:val="32"/>
          <w:szCs w:val="32"/>
          <w:rtl/>
          <w:lang w:bidi="ar-DZ"/>
        </w:rPr>
        <w:t xml:space="preserve">. </w:t>
      </w:r>
    </w:p>
    <w:p w:rsidR="00F36C0E" w:rsidRPr="00122139" w:rsidRDefault="00F36C0E" w:rsidP="00F36C0E">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BF5338">
        <w:rPr>
          <w:rFonts w:ascii="ae_AlMohanad" w:hAnsi="ae_AlMohanad" w:cs="Simplified Arabic"/>
          <w:sz w:val="32"/>
          <w:szCs w:val="32"/>
          <w:rtl/>
          <w:lang w:bidi="ar-DZ"/>
        </w:rPr>
        <w:t>ولذلك نره أنّ المهمّة التي تواجه الباحث الأنثروبولوجي، لا تختلف عن تلك المهمةّ التي تواجه عالم النفس. فكلاهما عليه أن يستخلص صفات الشيء الذي هو موضوع دراسته، من التعبير الخارجي في السلوك</w:t>
      </w:r>
      <w:proofErr w:type="gramStart"/>
      <w:r w:rsidRPr="00BF5338">
        <w:rPr>
          <w:rFonts w:ascii="ae_AlMohanad" w:hAnsi="ae_AlMohanad" w:cs="Simplified Arabic"/>
          <w:sz w:val="32"/>
          <w:szCs w:val="32"/>
          <w:rtl/>
          <w:lang w:bidi="ar-DZ"/>
        </w:rPr>
        <w:t xml:space="preserve"> ..</w:t>
      </w:r>
      <w:proofErr w:type="gramEnd"/>
      <w:r w:rsidRPr="00BF5338">
        <w:rPr>
          <w:rFonts w:ascii="ae_AlMohanad" w:hAnsi="ae_AlMohanad" w:cs="Simplified Arabic"/>
          <w:sz w:val="32"/>
          <w:szCs w:val="32"/>
          <w:rtl/>
          <w:lang w:bidi="ar-DZ"/>
        </w:rPr>
        <w:t xml:space="preserve"> وإن كان عالم الأنثروبولوجيا </w:t>
      </w:r>
      <w:r w:rsidRPr="00122139">
        <w:rPr>
          <w:rFonts w:ascii="ae_AlMohanad" w:hAnsi="ae_AlMohanad" w:cs="Simplified Arabic"/>
          <w:sz w:val="32"/>
          <w:szCs w:val="32"/>
          <w:rtl/>
          <w:lang w:bidi="ar-DZ"/>
        </w:rPr>
        <w:t xml:space="preserve">يعوّقه اضطراره </w:t>
      </w:r>
      <w:r>
        <w:rPr>
          <w:rFonts w:ascii="ae_AlMohanad" w:hAnsi="ae_AlMohanad" w:cs="Simplified Arabic"/>
          <w:sz w:val="32"/>
          <w:szCs w:val="32"/>
          <w:rtl/>
          <w:lang w:bidi="ar-DZ"/>
        </w:rPr>
        <w:t>إلى</w:t>
      </w:r>
      <w:r w:rsidRPr="00122139">
        <w:rPr>
          <w:rFonts w:ascii="ae_AlMohanad" w:hAnsi="ae_AlMohanad" w:cs="Simplified Arabic"/>
          <w:sz w:val="32"/>
          <w:szCs w:val="32"/>
          <w:rtl/>
          <w:lang w:bidi="ar-DZ"/>
        </w:rPr>
        <w:t xml:space="preserve"> إدخال خطوة إضافية في مستهلّ عمله</w:t>
      </w:r>
      <w:r w:rsidRPr="00122139">
        <w:rPr>
          <w:rFonts w:ascii="ae_AlMohanad" w:hAnsi="ae_AlMohanad" w:cs="Simplified Arabic"/>
          <w:sz w:val="32"/>
          <w:szCs w:val="32"/>
          <w:lang w:bidi="ar-DZ"/>
        </w:rPr>
        <w:t xml:space="preserve">. </w:t>
      </w:r>
      <w:r w:rsidRPr="00122139">
        <w:rPr>
          <w:rFonts w:ascii="ae_AlMohanad" w:hAnsi="ae_AlMohanad" w:cs="Simplified Arabic"/>
          <w:sz w:val="32"/>
          <w:szCs w:val="32"/>
          <w:rtl/>
          <w:lang w:bidi="ar-DZ"/>
        </w:rPr>
        <w:t>فبينما يستطيع عالم النفس أن يلاحظ سلوك موضوع بحثه بصورة مباشرة، ينبغي عل</w:t>
      </w:r>
      <w:r>
        <w:rPr>
          <w:rFonts w:ascii="ae_AlMohanad" w:hAnsi="ae_AlMohanad" w:cs="Simplified Arabic"/>
          <w:sz w:val="32"/>
          <w:szCs w:val="32"/>
          <w:rtl/>
          <w:lang w:bidi="ar-DZ"/>
        </w:rPr>
        <w:t>ه</w:t>
      </w:r>
      <w:r w:rsidRPr="00122139">
        <w:rPr>
          <w:rFonts w:ascii="ae_AlMohanad" w:hAnsi="ae_AlMohanad" w:cs="Simplified Arabic"/>
          <w:sz w:val="32"/>
          <w:szCs w:val="32"/>
          <w:rtl/>
          <w:lang w:bidi="ar-DZ"/>
        </w:rPr>
        <w:t xml:space="preserve"> عالم الأنثروبولوجيا أن يبني استنتاجاته عل</w:t>
      </w:r>
      <w:r>
        <w:rPr>
          <w:rFonts w:ascii="ae_AlMohanad" w:hAnsi="ae_AlMohanad" w:cs="Simplified Arabic"/>
          <w:sz w:val="32"/>
          <w:szCs w:val="32"/>
          <w:rtl/>
          <w:lang w:bidi="ar-DZ"/>
        </w:rPr>
        <w:t>ه</w:t>
      </w:r>
      <w:r w:rsidRPr="00122139">
        <w:rPr>
          <w:rFonts w:ascii="ae_AlMohanad" w:hAnsi="ae_AlMohanad" w:cs="Simplified Arabic"/>
          <w:sz w:val="32"/>
          <w:szCs w:val="32"/>
          <w:rtl/>
          <w:lang w:bidi="ar-DZ"/>
        </w:rPr>
        <w:t xml:space="preserve"> الأنماط المثالية للثقافة التي يتناولها بالبحث</w:t>
      </w:r>
      <w:r w:rsidRPr="00122139">
        <w:rPr>
          <w:rFonts w:ascii="ae_AlMohanad" w:hAnsi="ae_AlMohanad" w:cs="Simplified Arabic"/>
          <w:sz w:val="32"/>
          <w:szCs w:val="32"/>
          <w:lang w:bidi="ar-DZ"/>
        </w:rPr>
        <w:t xml:space="preserve">. </w:t>
      </w:r>
    </w:p>
    <w:p w:rsidR="00F36C0E" w:rsidRPr="00122139" w:rsidRDefault="00F36C0E" w:rsidP="00F36C0E">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122139">
        <w:rPr>
          <w:rFonts w:ascii="ae_AlMohanad" w:hAnsi="ae_AlMohanad" w:cs="Simplified Arabic"/>
          <w:sz w:val="32"/>
          <w:szCs w:val="32"/>
          <w:rtl/>
          <w:lang w:bidi="ar-DZ"/>
        </w:rPr>
        <w:t>ولكنّ مهمّة عالم الأنثروبولوجيا في محاولاته لكشف خفايا الأمور، تشبه مهمّة عالم النفس في الجهود التي يبذلها في سبر غور العقل الباطن. وفي كلا الحالين، تتألّف النتائج التي يتوصّل إليها الباحثون من سلسلة تأويلات، أمّا الحقائق التي تستند إليها هذه التأويلات، فكثيراً ما تكون قابلة لأكثر من تفسير</w:t>
      </w:r>
      <w:r w:rsidRPr="00F769C9">
        <w:rPr>
          <w:rStyle w:val="Appelnotedebasdep"/>
          <w:rFonts w:ascii="ae_AlMohanad" w:hAnsi="ae_AlMohanad" w:cs="Simplified Arabic"/>
          <w:sz w:val="32"/>
          <w:szCs w:val="32"/>
          <w:rtl/>
          <w:lang w:bidi="ar-DZ"/>
        </w:rPr>
        <w:footnoteReference w:id="15"/>
      </w:r>
      <w:r w:rsidRPr="00122139">
        <w:rPr>
          <w:rFonts w:ascii="ae_AlMohanad" w:hAnsi="ae_AlMohanad" w:cs="Simplified Arabic"/>
          <w:sz w:val="32"/>
          <w:szCs w:val="32"/>
          <w:rtl/>
          <w:lang w:bidi="ar-DZ"/>
        </w:rPr>
        <w:t>.</w:t>
      </w:r>
    </w:p>
    <w:p w:rsidR="00F36C0E" w:rsidRDefault="00F36C0E" w:rsidP="00F36C0E">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lang w:bidi="ar-DZ"/>
        </w:rPr>
      </w:pPr>
      <w:r w:rsidRPr="00122139">
        <w:rPr>
          <w:rFonts w:ascii="ae_AlMohanad" w:hAnsi="ae_AlMohanad" w:cs="Simplified Arabic"/>
          <w:sz w:val="32"/>
          <w:szCs w:val="32"/>
          <w:rtl/>
          <w:lang w:bidi="ar-DZ"/>
        </w:rPr>
        <w:t xml:space="preserve">لذلك، تعدّ دراسة الأنثروبولوجيا دراسة للأنماط السلوكية الإنسانية، بينما تعدّ الدراسة النفسيّة دراسة للسلوك الخاص بالشخصيّة الفردية، وأن كانت تتأثّر بالعلوم </w:t>
      </w:r>
      <w:proofErr w:type="gramStart"/>
      <w:r w:rsidRPr="00122139">
        <w:rPr>
          <w:rFonts w:ascii="ae_AlMohanad" w:hAnsi="ae_AlMohanad" w:cs="Simplified Arabic"/>
          <w:sz w:val="32"/>
          <w:szCs w:val="32"/>
          <w:rtl/>
          <w:lang w:bidi="ar-DZ"/>
        </w:rPr>
        <w:t>الاجتماعية</w:t>
      </w:r>
      <w:r w:rsidRPr="00122139">
        <w:rPr>
          <w:rFonts w:ascii="ae_AlMohanad" w:hAnsi="ae_AlMohanad" w:cs="Simplified Arabic"/>
          <w:sz w:val="32"/>
          <w:szCs w:val="32"/>
          <w:lang w:bidi="ar-DZ"/>
        </w:rPr>
        <w:t xml:space="preserve"> .</w:t>
      </w:r>
      <w:proofErr w:type="gramEnd"/>
    </w:p>
    <w:p w:rsidR="00FC2FA6" w:rsidRDefault="00FC2FA6">
      <w:bookmarkStart w:id="0" w:name="_GoBack"/>
      <w:bookmarkEnd w:id="0"/>
    </w:p>
    <w:sectPr w:rsidR="00FC2F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AA9" w:rsidRDefault="005D6AA9" w:rsidP="00F36C0E">
      <w:pPr>
        <w:spacing w:after="0" w:line="240" w:lineRule="auto"/>
      </w:pPr>
      <w:r>
        <w:separator/>
      </w:r>
    </w:p>
  </w:endnote>
  <w:endnote w:type="continuationSeparator" w:id="0">
    <w:p w:rsidR="005D6AA9" w:rsidRDefault="005D6AA9" w:rsidP="00F3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e_AlMohanad">
    <w:altName w:val="Times New Roman"/>
    <w:charset w:val="00"/>
    <w:family w:val="roman"/>
    <w:pitch w:val="variable"/>
    <w:sig w:usb0="00000000" w:usb1="C000204A" w:usb2="00000008" w:usb3="00000000" w:csb0="00000041" w:csb1="00000000"/>
  </w:font>
  <w:font w:name="Simplified Arabic">
    <w:altName w:val="Times New Roman"/>
    <w:panose1 w:val="02020603050405020304"/>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AA9" w:rsidRDefault="005D6AA9" w:rsidP="00F36C0E">
      <w:pPr>
        <w:spacing w:after="0" w:line="240" w:lineRule="auto"/>
      </w:pPr>
      <w:r>
        <w:separator/>
      </w:r>
    </w:p>
  </w:footnote>
  <w:footnote w:type="continuationSeparator" w:id="0">
    <w:p w:rsidR="005D6AA9" w:rsidRDefault="005D6AA9" w:rsidP="00F36C0E">
      <w:pPr>
        <w:spacing w:after="0" w:line="240" w:lineRule="auto"/>
      </w:pPr>
      <w:r>
        <w:continuationSeparator/>
      </w:r>
    </w:p>
  </w:footnote>
  <w:footnote w:id="1">
    <w:p w:rsidR="00F36C0E" w:rsidRPr="008511A1" w:rsidRDefault="00F36C0E" w:rsidP="00F36C0E">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sidRPr="002C1BF6">
        <w:rPr>
          <w:rFonts w:cs="Times New Roman"/>
          <w:color w:val="000000"/>
          <w:szCs w:val="24"/>
          <w:rtl/>
        </w:rPr>
        <w:tab/>
        <w:t xml:space="preserve">رالف </w:t>
      </w:r>
      <w:proofErr w:type="spellStart"/>
      <w:r w:rsidRPr="002C1BF6">
        <w:rPr>
          <w:rFonts w:cs="Times New Roman"/>
          <w:color w:val="000000"/>
          <w:szCs w:val="24"/>
          <w:rtl/>
        </w:rPr>
        <w:t>لينتون</w:t>
      </w:r>
      <w:proofErr w:type="spellEnd"/>
      <w:r w:rsidRPr="002C1BF6">
        <w:rPr>
          <w:rFonts w:cs="Times New Roman"/>
          <w:color w:val="000000"/>
          <w:szCs w:val="24"/>
          <w:rtl/>
        </w:rPr>
        <w:t xml:space="preserve">، </w:t>
      </w:r>
      <w:r w:rsidRPr="002C1BF6">
        <w:rPr>
          <w:rFonts w:cs="Times New Roman"/>
          <w:b/>
          <w:bCs/>
          <w:color w:val="000000"/>
          <w:szCs w:val="24"/>
          <w:rtl/>
        </w:rPr>
        <w:t>الأنثروبولوجيا وأزمة العالم الحديث</w:t>
      </w:r>
      <w:r w:rsidRPr="002C1BF6">
        <w:rPr>
          <w:rFonts w:cs="Times New Roman"/>
          <w:color w:val="000000"/>
          <w:szCs w:val="24"/>
          <w:rtl/>
        </w:rPr>
        <w:t>، ترجمة عبد المالك الناشف، المكتبة المصرية، بيروت-لبنان، 1967.</w:t>
      </w:r>
      <w:r>
        <w:rPr>
          <w:rFonts w:cs="Times New Roman" w:hint="cs"/>
          <w:b/>
          <w:b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16</w:t>
      </w:r>
      <w:r w:rsidRPr="008511A1">
        <w:rPr>
          <w:rFonts w:cs="Times New Roman" w:hint="cs"/>
          <w:color w:val="000000"/>
          <w:szCs w:val="24"/>
          <w:rtl/>
        </w:rPr>
        <w:t>.</w:t>
      </w:r>
    </w:p>
  </w:footnote>
  <w:footnote w:id="2">
    <w:p w:rsidR="00F36C0E" w:rsidRPr="008511A1" w:rsidRDefault="00F36C0E" w:rsidP="00F36C0E">
      <w:pPr>
        <w:tabs>
          <w:tab w:val="right" w:pos="423"/>
          <w:tab w:val="right" w:pos="848"/>
        </w:tabs>
        <w:bidi/>
        <w:spacing w:after="0" w:line="312" w:lineRule="auto"/>
        <w:jc w:val="both"/>
        <w:rPr>
          <w:rFonts w:cs="Times New Roman"/>
          <w:color w:val="000000"/>
          <w:szCs w:val="24"/>
          <w:rtl/>
        </w:rPr>
      </w:pPr>
      <w:r w:rsidRPr="002C1BF6">
        <w:rPr>
          <w:rFonts w:cs="Times New Roman"/>
          <w:b/>
          <w:bCs/>
          <w:color w:val="000000"/>
          <w:szCs w:val="24"/>
        </w:rPr>
        <w:footnoteRef/>
      </w:r>
      <w:r w:rsidRPr="002C1BF6">
        <w:rPr>
          <w:rFonts w:cs="Times New Roman"/>
          <w:b/>
          <w:bCs/>
          <w:color w:val="000000"/>
          <w:szCs w:val="24"/>
          <w:rtl/>
        </w:rPr>
        <w:t>-</w:t>
      </w:r>
      <w:r w:rsidRPr="00F769C9">
        <w:rPr>
          <w:rFonts w:cs="Times New Roman"/>
          <w:color w:val="000000"/>
          <w:szCs w:val="24"/>
          <w:rtl/>
        </w:rPr>
        <w:t xml:space="preserve"> </w:t>
      </w:r>
      <w:r w:rsidRPr="002C1BF6">
        <w:rPr>
          <w:rFonts w:cs="Times New Roman"/>
          <w:color w:val="000000"/>
          <w:szCs w:val="24"/>
          <w:rtl/>
        </w:rPr>
        <w:tab/>
        <w:t xml:space="preserve">الحصري ساطع، </w:t>
      </w:r>
      <w:r w:rsidRPr="002C1BF6">
        <w:rPr>
          <w:rFonts w:cs="Times New Roman"/>
          <w:b/>
          <w:bCs/>
          <w:color w:val="000000"/>
          <w:szCs w:val="24"/>
          <w:rtl/>
        </w:rPr>
        <w:t>أحاديث في التربية والاجتماع</w:t>
      </w:r>
      <w:r w:rsidRPr="002C1BF6">
        <w:rPr>
          <w:rFonts w:cs="Times New Roman"/>
          <w:color w:val="000000"/>
          <w:szCs w:val="24"/>
          <w:rtl/>
        </w:rPr>
        <w:t>، دار العلم للملايين، بيروت، 1985</w:t>
      </w:r>
      <w:r>
        <w:rPr>
          <w:rFonts w:cs="Times New Roman" w:hint="cs"/>
          <w:color w:val="000000"/>
          <w:szCs w:val="24"/>
          <w:rtl/>
        </w:rPr>
        <w:t>،</w:t>
      </w:r>
      <w:r>
        <w:rPr>
          <w:rFonts w:cs="Times New Roman" w:hint="cs"/>
          <w:b/>
          <w:b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08</w:t>
      </w:r>
      <w:r w:rsidRPr="008511A1">
        <w:rPr>
          <w:rFonts w:cs="Times New Roman" w:hint="cs"/>
          <w:color w:val="000000"/>
          <w:szCs w:val="24"/>
          <w:rtl/>
        </w:rPr>
        <w:t>.</w:t>
      </w:r>
    </w:p>
  </w:footnote>
  <w:footnote w:id="3">
    <w:p w:rsidR="00F36C0E" w:rsidRPr="008511A1" w:rsidRDefault="00F36C0E" w:rsidP="00F36C0E">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sidRPr="002C1BF6">
        <w:rPr>
          <w:rFonts w:cs="Times New Roman"/>
          <w:color w:val="000000"/>
          <w:szCs w:val="24"/>
          <w:rtl/>
        </w:rPr>
        <w:tab/>
        <w:t xml:space="preserve">عيسى محمد طلعت، </w:t>
      </w:r>
      <w:r w:rsidRPr="002C1BF6">
        <w:rPr>
          <w:rFonts w:cs="Times New Roman"/>
          <w:b/>
          <w:bCs/>
          <w:color w:val="000000"/>
          <w:szCs w:val="24"/>
          <w:rtl/>
        </w:rPr>
        <w:t>مدخل إلى علم الاجتماع</w:t>
      </w:r>
      <w:r w:rsidRPr="002C1BF6">
        <w:rPr>
          <w:rFonts w:cs="Times New Roman"/>
          <w:color w:val="000000"/>
          <w:szCs w:val="24"/>
          <w:rtl/>
        </w:rPr>
        <w:t>، دار المعارف، بيروت، 1986</w:t>
      </w:r>
      <w:r>
        <w:rPr>
          <w:rFonts w:cs="Times New Roman" w:hint="cs"/>
          <w:color w:val="000000"/>
          <w:szCs w:val="24"/>
          <w:rtl/>
        </w:rPr>
        <w:t>،</w:t>
      </w:r>
      <w:r>
        <w:rPr>
          <w:rFonts w:cs="Times New Roman" w:hint="cs"/>
          <w:b/>
          <w:b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13</w:t>
      </w:r>
      <w:r w:rsidRPr="008511A1">
        <w:rPr>
          <w:rFonts w:cs="Times New Roman" w:hint="cs"/>
          <w:color w:val="000000"/>
          <w:szCs w:val="24"/>
          <w:rtl/>
        </w:rPr>
        <w:t>.</w:t>
      </w:r>
    </w:p>
  </w:footnote>
  <w:footnote w:id="4">
    <w:p w:rsidR="00F36C0E" w:rsidRPr="008511A1" w:rsidRDefault="00F36C0E" w:rsidP="00F36C0E">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sidRPr="002C1BF6">
        <w:rPr>
          <w:rFonts w:cs="Times New Roman"/>
          <w:color w:val="000000"/>
          <w:szCs w:val="24"/>
          <w:rtl/>
        </w:rPr>
        <w:tab/>
      </w:r>
      <w:proofErr w:type="spellStart"/>
      <w:r w:rsidRPr="002C1BF6">
        <w:rPr>
          <w:rFonts w:cs="Times New Roman"/>
          <w:color w:val="000000"/>
          <w:szCs w:val="24"/>
          <w:rtl/>
        </w:rPr>
        <w:t>الجيوشي</w:t>
      </w:r>
      <w:proofErr w:type="spellEnd"/>
      <w:r w:rsidRPr="002C1BF6">
        <w:rPr>
          <w:rFonts w:cs="Times New Roman"/>
          <w:color w:val="000000"/>
          <w:szCs w:val="24"/>
          <w:rtl/>
        </w:rPr>
        <w:t xml:space="preserve"> فاطمة والشمّاس عيسى، </w:t>
      </w:r>
      <w:r w:rsidRPr="002C1BF6">
        <w:rPr>
          <w:rFonts w:cs="Times New Roman"/>
          <w:b/>
          <w:bCs/>
          <w:color w:val="000000"/>
          <w:szCs w:val="24"/>
          <w:rtl/>
        </w:rPr>
        <w:t>التربية</w:t>
      </w:r>
      <w:r w:rsidRPr="002C1BF6">
        <w:rPr>
          <w:rFonts w:cs="Times New Roman"/>
          <w:color w:val="000000"/>
          <w:szCs w:val="24"/>
          <w:rtl/>
        </w:rPr>
        <w:t xml:space="preserve"> </w:t>
      </w:r>
      <w:r w:rsidRPr="002C1BF6">
        <w:rPr>
          <w:rFonts w:cs="Times New Roman"/>
          <w:b/>
          <w:bCs/>
          <w:color w:val="000000"/>
          <w:szCs w:val="24"/>
          <w:rtl/>
        </w:rPr>
        <w:t>العامة</w:t>
      </w:r>
      <w:r w:rsidRPr="002C1BF6">
        <w:rPr>
          <w:rFonts w:cs="Times New Roman"/>
          <w:color w:val="000000"/>
          <w:szCs w:val="24"/>
          <w:rtl/>
        </w:rPr>
        <w:t>، جامعة دمشق – كليّة التربية، 2002-2003</w:t>
      </w:r>
      <w:r>
        <w:rPr>
          <w:rFonts w:cs="Times New Roman" w:hint="cs"/>
          <w:color w:val="000000"/>
          <w:szCs w:val="24"/>
          <w:rtl/>
        </w:rPr>
        <w:t>،</w:t>
      </w:r>
      <w:r>
        <w:rPr>
          <w:rFonts w:cs="Times New Roman" w:hint="cs"/>
          <w:b/>
          <w:b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59</w:t>
      </w:r>
      <w:r w:rsidRPr="008511A1">
        <w:rPr>
          <w:rFonts w:cs="Times New Roman" w:hint="cs"/>
          <w:color w:val="000000"/>
          <w:szCs w:val="24"/>
          <w:rtl/>
        </w:rPr>
        <w:t>.</w:t>
      </w:r>
    </w:p>
  </w:footnote>
  <w:footnote w:id="5">
    <w:p w:rsidR="00F36C0E" w:rsidRPr="008511A1" w:rsidRDefault="00F36C0E" w:rsidP="00F36C0E">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sidRPr="00122ABC">
        <w:rPr>
          <w:rFonts w:cs="Times New Roman"/>
          <w:color w:val="000000"/>
          <w:szCs w:val="24"/>
          <w:rtl/>
        </w:rPr>
        <w:tab/>
        <w:t xml:space="preserve">لطفي عبد الحميد، </w:t>
      </w:r>
      <w:r w:rsidRPr="00122ABC">
        <w:rPr>
          <w:rFonts w:cs="Times New Roman"/>
          <w:b/>
          <w:bCs/>
          <w:color w:val="000000"/>
          <w:szCs w:val="24"/>
          <w:rtl/>
        </w:rPr>
        <w:t>الأنثروبولوجيا الاجتماعية</w:t>
      </w:r>
      <w:r w:rsidRPr="00122ABC">
        <w:rPr>
          <w:rFonts w:cs="Times New Roman"/>
          <w:color w:val="000000"/>
          <w:szCs w:val="24"/>
          <w:rtl/>
        </w:rPr>
        <w:t>، دار المعارف، القاهرة، 1979</w:t>
      </w:r>
      <w:r>
        <w:rPr>
          <w:rFonts w:cs="Times New Roman" w:hint="cs"/>
          <w:color w:val="000000"/>
          <w:szCs w:val="24"/>
          <w:rtl/>
        </w:rPr>
        <w:t>،</w:t>
      </w:r>
      <w:r>
        <w:rPr>
          <w:rFonts w:cs="Times New Roman" w:hint="cs"/>
          <w:b/>
          <w:b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44</w:t>
      </w:r>
      <w:r w:rsidRPr="008511A1">
        <w:rPr>
          <w:rFonts w:cs="Times New Roman" w:hint="cs"/>
          <w:color w:val="000000"/>
          <w:szCs w:val="24"/>
          <w:rtl/>
        </w:rPr>
        <w:t>.</w:t>
      </w:r>
    </w:p>
  </w:footnote>
  <w:footnote w:id="6">
    <w:p w:rsidR="00F36C0E" w:rsidRPr="008511A1" w:rsidRDefault="00F36C0E" w:rsidP="00F36C0E">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sidRPr="00122ABC">
        <w:rPr>
          <w:rFonts w:cs="Times New Roman"/>
          <w:color w:val="000000"/>
          <w:szCs w:val="24"/>
          <w:rtl/>
        </w:rPr>
        <w:tab/>
        <w:t xml:space="preserve">أحمد أبو هلال، </w:t>
      </w:r>
      <w:r w:rsidRPr="00122ABC">
        <w:rPr>
          <w:rFonts w:cs="Times New Roman" w:hint="cs"/>
          <w:b/>
          <w:bCs/>
          <w:color w:val="000000"/>
          <w:szCs w:val="24"/>
          <w:rtl/>
        </w:rPr>
        <w:t>مرجع</w:t>
      </w:r>
      <w:r>
        <w:rPr>
          <w:rFonts w:cs="Times New Roman" w:hint="cs"/>
          <w:color w:val="000000"/>
          <w:szCs w:val="24"/>
          <w:rtl/>
        </w:rPr>
        <w:t xml:space="preserve"> </w:t>
      </w:r>
      <w:r w:rsidRPr="00122ABC">
        <w:rPr>
          <w:rFonts w:cs="Times New Roman" w:hint="cs"/>
          <w:b/>
          <w:bCs/>
          <w:color w:val="000000"/>
          <w:szCs w:val="24"/>
          <w:rtl/>
        </w:rPr>
        <w:t>سابق</w:t>
      </w:r>
      <w:r>
        <w:rPr>
          <w:rFonts w:cs="Times New Roman" w:hint="cs"/>
          <w:color w:val="000000"/>
          <w:szCs w:val="24"/>
          <w:rtl/>
        </w:rPr>
        <w:t>،</w:t>
      </w:r>
      <w:r>
        <w:rPr>
          <w:rFonts w:cs="Times New Roman" w:hint="cs"/>
          <w:b/>
          <w:b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1</w:t>
      </w:r>
      <w:r w:rsidRPr="008511A1">
        <w:rPr>
          <w:rFonts w:cs="Times New Roman" w:hint="cs"/>
          <w:color w:val="000000"/>
          <w:szCs w:val="24"/>
          <w:rtl/>
        </w:rPr>
        <w:t>.</w:t>
      </w:r>
    </w:p>
  </w:footnote>
  <w:footnote w:id="7">
    <w:p w:rsidR="00F36C0E" w:rsidRPr="008511A1" w:rsidRDefault="00F36C0E" w:rsidP="00F36C0E">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Pr>
          <w:rFonts w:cs="Times New Roman" w:hint="cs"/>
          <w:color w:val="000000"/>
          <w:szCs w:val="24"/>
          <w:rtl/>
        </w:rPr>
        <w:t>لطفي عبد الحميد</w:t>
      </w:r>
      <w:r w:rsidRPr="00122ABC">
        <w:rPr>
          <w:rFonts w:cs="Times New Roman"/>
          <w:color w:val="000000"/>
          <w:szCs w:val="24"/>
          <w:rtl/>
        </w:rPr>
        <w:t xml:space="preserve">، </w:t>
      </w:r>
      <w:r w:rsidRPr="00122ABC">
        <w:rPr>
          <w:rFonts w:cs="Times New Roman" w:hint="cs"/>
          <w:b/>
          <w:bCs/>
          <w:color w:val="000000"/>
          <w:szCs w:val="24"/>
          <w:rtl/>
        </w:rPr>
        <w:t>مرجع</w:t>
      </w:r>
      <w:r>
        <w:rPr>
          <w:rFonts w:cs="Times New Roman" w:hint="cs"/>
          <w:color w:val="000000"/>
          <w:szCs w:val="24"/>
          <w:rtl/>
        </w:rPr>
        <w:t xml:space="preserve"> </w:t>
      </w:r>
      <w:r w:rsidRPr="00122ABC">
        <w:rPr>
          <w:rFonts w:cs="Times New Roman" w:hint="cs"/>
          <w:b/>
          <w:bCs/>
          <w:color w:val="000000"/>
          <w:szCs w:val="24"/>
          <w:rtl/>
        </w:rPr>
        <w:t>سابق</w:t>
      </w:r>
      <w:r>
        <w:rPr>
          <w:rFonts w:cs="Times New Roman" w:hint="cs"/>
          <w:color w:val="000000"/>
          <w:szCs w:val="24"/>
          <w:rtl/>
        </w:rPr>
        <w:t>،</w:t>
      </w:r>
      <w:r>
        <w:rPr>
          <w:rFonts w:cs="Times New Roman" w:hint="cs"/>
          <w:b/>
          <w:b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45</w:t>
      </w:r>
      <w:r w:rsidRPr="008511A1">
        <w:rPr>
          <w:rFonts w:cs="Times New Roman" w:hint="cs"/>
          <w:color w:val="000000"/>
          <w:szCs w:val="24"/>
          <w:rtl/>
        </w:rPr>
        <w:t>.</w:t>
      </w:r>
    </w:p>
  </w:footnote>
  <w:footnote w:id="8">
    <w:p w:rsidR="00F36C0E" w:rsidRPr="008511A1" w:rsidRDefault="00F36C0E" w:rsidP="00F36C0E">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sidRPr="0046389A">
        <w:rPr>
          <w:rFonts w:cs="Times New Roman"/>
          <w:color w:val="000000"/>
          <w:szCs w:val="24"/>
          <w:rtl/>
        </w:rPr>
        <w:tab/>
      </w:r>
      <w:proofErr w:type="spellStart"/>
      <w:r w:rsidRPr="0046389A">
        <w:rPr>
          <w:rFonts w:cs="Times New Roman"/>
          <w:color w:val="000000"/>
          <w:szCs w:val="24"/>
          <w:rtl/>
        </w:rPr>
        <w:t>الجيوشي</w:t>
      </w:r>
      <w:proofErr w:type="spellEnd"/>
      <w:r w:rsidRPr="0046389A">
        <w:rPr>
          <w:rFonts w:cs="Times New Roman"/>
          <w:color w:val="000000"/>
          <w:szCs w:val="24"/>
          <w:rtl/>
        </w:rPr>
        <w:t xml:space="preserve"> فاطمة، </w:t>
      </w:r>
      <w:r w:rsidRPr="0046389A">
        <w:rPr>
          <w:rFonts w:cs="Times New Roman"/>
          <w:b/>
          <w:bCs/>
          <w:color w:val="000000"/>
          <w:szCs w:val="24"/>
          <w:rtl/>
        </w:rPr>
        <w:t>فلسفة التربية</w:t>
      </w:r>
      <w:r w:rsidRPr="0046389A">
        <w:rPr>
          <w:rFonts w:cs="Times New Roman"/>
          <w:color w:val="000000"/>
          <w:szCs w:val="24"/>
          <w:rtl/>
        </w:rPr>
        <w:t>، جامعة دمشق، كلية التربية. 1987-1988</w:t>
      </w:r>
      <w:r>
        <w:rPr>
          <w:rFonts w:cs="Times New Roman" w:hint="cs"/>
          <w:color w:val="000000"/>
          <w:szCs w:val="24"/>
          <w:rtl/>
        </w:rPr>
        <w:t>،</w:t>
      </w:r>
      <w:r>
        <w:rPr>
          <w:rFonts w:cs="Times New Roman" w:hint="cs"/>
          <w:b/>
          <w:b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03</w:t>
      </w:r>
      <w:r w:rsidRPr="008511A1">
        <w:rPr>
          <w:rFonts w:cs="Times New Roman" w:hint="cs"/>
          <w:color w:val="000000"/>
          <w:szCs w:val="24"/>
          <w:rtl/>
        </w:rPr>
        <w:t>.</w:t>
      </w:r>
    </w:p>
  </w:footnote>
  <w:footnote w:id="9">
    <w:p w:rsidR="00F36C0E" w:rsidRPr="008511A1" w:rsidRDefault="00F36C0E" w:rsidP="00F36C0E">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sidRPr="0046389A">
        <w:rPr>
          <w:rFonts w:cs="Times New Roman"/>
          <w:color w:val="000000"/>
          <w:szCs w:val="24"/>
          <w:rtl/>
        </w:rPr>
        <w:tab/>
        <w:t xml:space="preserve">محمود عبد الحليم، </w:t>
      </w:r>
      <w:r w:rsidRPr="0046389A">
        <w:rPr>
          <w:rFonts w:cs="Times New Roman"/>
          <w:b/>
          <w:bCs/>
          <w:color w:val="000000"/>
          <w:szCs w:val="24"/>
          <w:rtl/>
        </w:rPr>
        <w:t>التفكير الفلسفي في الإسلام</w:t>
      </w:r>
      <w:r w:rsidRPr="0046389A">
        <w:rPr>
          <w:rFonts w:cs="Times New Roman"/>
          <w:color w:val="000000"/>
          <w:szCs w:val="24"/>
          <w:rtl/>
        </w:rPr>
        <w:t xml:space="preserve">، مكتبة </w:t>
      </w:r>
      <w:r>
        <w:rPr>
          <w:rFonts w:cs="Times New Roman"/>
          <w:color w:val="000000"/>
          <w:szCs w:val="24"/>
          <w:rtl/>
        </w:rPr>
        <w:t>الأنجلو المصرية، القاهرة، 1968</w:t>
      </w:r>
      <w:r>
        <w:rPr>
          <w:rFonts w:cs="Times New Roman" w:hint="cs"/>
          <w:color w:val="000000"/>
          <w:szCs w:val="24"/>
          <w:rtl/>
        </w:rPr>
        <w:t>،</w:t>
      </w:r>
      <w:r>
        <w:rPr>
          <w:rFonts w:cs="Times New Roman" w:hint="cs"/>
          <w:b/>
          <w:b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225</w:t>
      </w:r>
      <w:r w:rsidRPr="008511A1">
        <w:rPr>
          <w:rFonts w:cs="Times New Roman" w:hint="cs"/>
          <w:color w:val="000000"/>
          <w:szCs w:val="24"/>
          <w:rtl/>
        </w:rPr>
        <w:t>.</w:t>
      </w:r>
    </w:p>
  </w:footnote>
  <w:footnote w:id="10">
    <w:p w:rsidR="00F36C0E" w:rsidRPr="008511A1" w:rsidRDefault="00F36C0E" w:rsidP="00F36C0E">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sidRPr="00585135">
        <w:rPr>
          <w:rFonts w:cs="Times New Roman"/>
          <w:color w:val="000000"/>
          <w:szCs w:val="24"/>
          <w:rtl/>
        </w:rPr>
        <w:tab/>
      </w:r>
      <w:proofErr w:type="spellStart"/>
      <w:r w:rsidRPr="00585135">
        <w:rPr>
          <w:rFonts w:cs="Times New Roman"/>
          <w:color w:val="000000"/>
          <w:szCs w:val="24"/>
          <w:rtl/>
        </w:rPr>
        <w:t>فراير</w:t>
      </w:r>
      <w:proofErr w:type="spellEnd"/>
      <w:r w:rsidRPr="00585135">
        <w:rPr>
          <w:rFonts w:cs="Times New Roman"/>
          <w:color w:val="000000"/>
          <w:szCs w:val="24"/>
          <w:rtl/>
        </w:rPr>
        <w:t xml:space="preserve"> هنري </w:t>
      </w:r>
      <w:proofErr w:type="spellStart"/>
      <w:r w:rsidRPr="00585135">
        <w:rPr>
          <w:rFonts w:cs="Times New Roman"/>
          <w:color w:val="000000"/>
          <w:szCs w:val="24"/>
          <w:rtl/>
        </w:rPr>
        <w:t>ساركس</w:t>
      </w:r>
      <w:proofErr w:type="spellEnd"/>
      <w:r w:rsidRPr="00585135">
        <w:rPr>
          <w:rFonts w:cs="Times New Roman"/>
          <w:color w:val="000000"/>
          <w:szCs w:val="24"/>
          <w:rtl/>
        </w:rPr>
        <w:t xml:space="preserve">، </w:t>
      </w:r>
      <w:r w:rsidRPr="00585135">
        <w:rPr>
          <w:rFonts w:cs="Times New Roman"/>
          <w:b/>
          <w:bCs/>
          <w:color w:val="000000"/>
          <w:szCs w:val="24"/>
          <w:rtl/>
        </w:rPr>
        <w:t xml:space="preserve">علم النفس العام، </w:t>
      </w:r>
      <w:proofErr w:type="gramStart"/>
      <w:r w:rsidRPr="00585135">
        <w:rPr>
          <w:rFonts w:cs="Times New Roman"/>
          <w:b/>
          <w:bCs/>
          <w:color w:val="000000"/>
          <w:szCs w:val="24"/>
          <w:rtl/>
        </w:rPr>
        <w:t>ترجمة</w:t>
      </w:r>
      <w:r>
        <w:rPr>
          <w:rFonts w:cs="Times New Roman"/>
          <w:color w:val="000000"/>
          <w:szCs w:val="24"/>
          <w:rtl/>
        </w:rPr>
        <w:t xml:space="preserve"> :</w:t>
      </w:r>
      <w:proofErr w:type="gramEnd"/>
      <w:r>
        <w:rPr>
          <w:rFonts w:cs="Times New Roman"/>
          <w:color w:val="000000"/>
          <w:szCs w:val="24"/>
          <w:rtl/>
        </w:rPr>
        <w:t xml:space="preserve"> ابراهيم منصور، بغداد، 1968</w:t>
      </w:r>
      <w:r>
        <w:rPr>
          <w:rFonts w:cs="Times New Roman" w:hint="cs"/>
          <w:color w:val="000000"/>
          <w:szCs w:val="24"/>
          <w:rtl/>
        </w:rPr>
        <w:t>،</w:t>
      </w:r>
      <w:r>
        <w:rPr>
          <w:rFonts w:cs="Times New Roman" w:hint="cs"/>
          <w:b/>
          <w:b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32</w:t>
      </w:r>
      <w:r w:rsidRPr="008511A1">
        <w:rPr>
          <w:rFonts w:cs="Times New Roman" w:hint="cs"/>
          <w:color w:val="000000"/>
          <w:szCs w:val="24"/>
          <w:rtl/>
        </w:rPr>
        <w:t>.</w:t>
      </w:r>
    </w:p>
  </w:footnote>
  <w:footnote w:id="11">
    <w:p w:rsidR="00F36C0E" w:rsidRPr="008511A1" w:rsidRDefault="00F36C0E" w:rsidP="00F36C0E">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sidRPr="00901C1E">
        <w:rPr>
          <w:rFonts w:cs="Times New Roman"/>
          <w:color w:val="000000"/>
          <w:szCs w:val="24"/>
          <w:rtl/>
        </w:rPr>
        <w:tab/>
        <w:t xml:space="preserve">عيسوي عبد الرحمن، </w:t>
      </w:r>
      <w:r w:rsidRPr="00901C1E">
        <w:rPr>
          <w:rFonts w:cs="Times New Roman"/>
          <w:b/>
          <w:bCs/>
          <w:color w:val="000000"/>
          <w:szCs w:val="24"/>
          <w:rtl/>
        </w:rPr>
        <w:t>علم النفس في المجال التربوي</w:t>
      </w:r>
      <w:r>
        <w:rPr>
          <w:rFonts w:cs="Times New Roman"/>
          <w:color w:val="000000"/>
          <w:szCs w:val="24"/>
          <w:rtl/>
        </w:rPr>
        <w:t>، دار العلوم العربية، 1989</w:t>
      </w:r>
      <w:r>
        <w:rPr>
          <w:rFonts w:cs="Times New Roman" w:hint="cs"/>
          <w:color w:val="000000"/>
          <w:szCs w:val="24"/>
          <w:rtl/>
        </w:rPr>
        <w:t>،</w:t>
      </w:r>
      <w:r>
        <w:rPr>
          <w:rFonts w:cs="Times New Roman" w:hint="cs"/>
          <w:b/>
          <w:b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07</w:t>
      </w:r>
      <w:r w:rsidRPr="008511A1">
        <w:rPr>
          <w:rFonts w:cs="Times New Roman" w:hint="cs"/>
          <w:color w:val="000000"/>
          <w:szCs w:val="24"/>
          <w:rtl/>
        </w:rPr>
        <w:t>.</w:t>
      </w:r>
    </w:p>
  </w:footnote>
  <w:footnote w:id="12">
    <w:p w:rsidR="00F36C0E" w:rsidRPr="008511A1" w:rsidRDefault="00F36C0E" w:rsidP="00F36C0E">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sidRPr="00901C1E">
        <w:rPr>
          <w:rFonts w:cs="Times New Roman"/>
          <w:color w:val="000000"/>
          <w:szCs w:val="24"/>
          <w:rtl/>
        </w:rPr>
        <w:tab/>
        <w:t xml:space="preserve">الجسماني عبد العال، </w:t>
      </w:r>
      <w:r w:rsidRPr="00901C1E">
        <w:rPr>
          <w:rFonts w:cs="Times New Roman"/>
          <w:b/>
          <w:bCs/>
          <w:color w:val="000000"/>
          <w:szCs w:val="24"/>
          <w:rtl/>
        </w:rPr>
        <w:t>علم النفس وتطبيقاته الاجتماعية</w:t>
      </w:r>
      <w:r w:rsidRPr="00901C1E">
        <w:rPr>
          <w:rFonts w:cs="Times New Roman"/>
          <w:color w:val="000000"/>
          <w:szCs w:val="24"/>
          <w:rtl/>
        </w:rPr>
        <w:t>، الد</w:t>
      </w:r>
      <w:r>
        <w:rPr>
          <w:rFonts w:cs="Times New Roman"/>
          <w:color w:val="000000"/>
          <w:szCs w:val="24"/>
          <w:rtl/>
        </w:rPr>
        <w:t>ار العربية للعلـوم، بيروت، 1994</w:t>
      </w:r>
      <w:r>
        <w:rPr>
          <w:rFonts w:cs="Times New Roman" w:hint="cs"/>
          <w:color w:val="000000"/>
          <w:szCs w:val="24"/>
          <w:rtl/>
        </w:rPr>
        <w:t>،</w:t>
      </w:r>
      <w:r>
        <w:rPr>
          <w:rFonts w:cs="Times New Roman" w:hint="cs"/>
          <w:b/>
          <w:b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271</w:t>
      </w:r>
      <w:r w:rsidRPr="008511A1">
        <w:rPr>
          <w:rFonts w:cs="Times New Roman" w:hint="cs"/>
          <w:color w:val="000000"/>
          <w:szCs w:val="24"/>
          <w:rtl/>
        </w:rPr>
        <w:t>.</w:t>
      </w:r>
    </w:p>
  </w:footnote>
  <w:footnote w:id="13">
    <w:p w:rsidR="00F36C0E" w:rsidRPr="008511A1" w:rsidRDefault="00F36C0E" w:rsidP="00F36C0E">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sidRPr="00901C1E">
        <w:rPr>
          <w:rFonts w:cs="Times New Roman"/>
          <w:color w:val="000000"/>
          <w:szCs w:val="24"/>
          <w:rtl/>
        </w:rPr>
        <w:tab/>
        <w:t xml:space="preserve">ناصر ابراهيم، </w:t>
      </w:r>
      <w:r w:rsidRPr="00901C1E">
        <w:rPr>
          <w:rFonts w:cs="Times New Roman"/>
          <w:b/>
          <w:bCs/>
          <w:color w:val="000000"/>
          <w:szCs w:val="24"/>
          <w:rtl/>
        </w:rPr>
        <w:t>الأنثروبولوجيا الثقافية (علم الإنسان الثقافي)</w:t>
      </w:r>
      <w:r>
        <w:rPr>
          <w:rFonts w:cs="Times New Roman"/>
          <w:color w:val="000000"/>
          <w:szCs w:val="24"/>
          <w:rtl/>
        </w:rPr>
        <w:t>، عمّان، 1985</w:t>
      </w:r>
      <w:r>
        <w:rPr>
          <w:rFonts w:cs="Times New Roman" w:hint="cs"/>
          <w:color w:val="000000"/>
          <w:szCs w:val="24"/>
          <w:rtl/>
        </w:rPr>
        <w:t>،</w:t>
      </w:r>
      <w:r>
        <w:rPr>
          <w:rFonts w:cs="Times New Roman" w:hint="cs"/>
          <w:b/>
          <w:b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21</w:t>
      </w:r>
      <w:r w:rsidRPr="008511A1">
        <w:rPr>
          <w:rFonts w:cs="Times New Roman" w:hint="cs"/>
          <w:color w:val="000000"/>
          <w:szCs w:val="24"/>
          <w:rtl/>
        </w:rPr>
        <w:t>.</w:t>
      </w:r>
    </w:p>
  </w:footnote>
  <w:footnote w:id="14">
    <w:p w:rsidR="00F36C0E" w:rsidRPr="008511A1" w:rsidRDefault="00F36C0E" w:rsidP="00F36C0E">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sidRPr="008426F1">
        <w:rPr>
          <w:rFonts w:cs="Times New Roman"/>
          <w:color w:val="000000"/>
          <w:szCs w:val="24"/>
          <w:rtl/>
        </w:rPr>
        <w:tab/>
        <w:t xml:space="preserve">حسين عبد الحميد أحمد رشوان، </w:t>
      </w:r>
      <w:r w:rsidRPr="008426F1">
        <w:rPr>
          <w:rFonts w:cs="Times New Roman"/>
          <w:b/>
          <w:bCs/>
          <w:color w:val="000000"/>
          <w:szCs w:val="24"/>
          <w:rtl/>
        </w:rPr>
        <w:t>الأنثروبولوجيا في المجال النظري</w:t>
      </w:r>
      <w:r w:rsidRPr="008426F1">
        <w:rPr>
          <w:rFonts w:cs="Times New Roman"/>
          <w:color w:val="000000"/>
          <w:szCs w:val="24"/>
          <w:rtl/>
        </w:rPr>
        <w:t>، ط1، الاسكندرية،</w:t>
      </w:r>
      <w:r>
        <w:rPr>
          <w:rFonts w:cs="Times New Roman" w:hint="cs"/>
          <w:b/>
          <w:b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86</w:t>
      </w:r>
      <w:r w:rsidRPr="008511A1">
        <w:rPr>
          <w:rFonts w:cs="Times New Roman" w:hint="cs"/>
          <w:color w:val="000000"/>
          <w:szCs w:val="24"/>
          <w:rtl/>
        </w:rPr>
        <w:t>.</w:t>
      </w:r>
    </w:p>
  </w:footnote>
  <w:footnote w:id="15">
    <w:p w:rsidR="00F36C0E" w:rsidRPr="008511A1" w:rsidRDefault="00F36C0E" w:rsidP="00F36C0E">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sidRPr="008426F1">
        <w:rPr>
          <w:rFonts w:cs="Times New Roman"/>
          <w:color w:val="000000"/>
          <w:szCs w:val="24"/>
          <w:rtl/>
        </w:rPr>
        <w:tab/>
        <w:t xml:space="preserve">رالف </w:t>
      </w:r>
      <w:proofErr w:type="spellStart"/>
      <w:r w:rsidRPr="008426F1">
        <w:rPr>
          <w:rFonts w:cs="Times New Roman"/>
          <w:color w:val="000000"/>
          <w:szCs w:val="24"/>
          <w:rtl/>
        </w:rPr>
        <w:t>لينتون</w:t>
      </w:r>
      <w:proofErr w:type="spellEnd"/>
      <w:r w:rsidRPr="008426F1">
        <w:rPr>
          <w:rFonts w:cs="Times New Roman"/>
          <w:color w:val="000000"/>
          <w:szCs w:val="24"/>
          <w:rtl/>
        </w:rPr>
        <w:t xml:space="preserve">، </w:t>
      </w:r>
      <w:r w:rsidRPr="008426F1">
        <w:rPr>
          <w:rFonts w:cs="Times New Roman"/>
          <w:b/>
          <w:bCs/>
          <w:color w:val="000000"/>
          <w:szCs w:val="24"/>
          <w:rtl/>
        </w:rPr>
        <w:t>دراسة الإنسان</w:t>
      </w:r>
      <w:r w:rsidRPr="008426F1">
        <w:rPr>
          <w:rFonts w:cs="Times New Roman"/>
          <w:color w:val="000000"/>
          <w:szCs w:val="24"/>
          <w:rtl/>
        </w:rPr>
        <w:t>، ترجمة عبد المالك الناشف، منشورات الم</w:t>
      </w:r>
      <w:r>
        <w:rPr>
          <w:rFonts w:cs="Times New Roman"/>
          <w:color w:val="000000"/>
          <w:szCs w:val="24"/>
          <w:rtl/>
        </w:rPr>
        <w:t>كتبة المصرية، بيروت-لبنان، 1964</w:t>
      </w:r>
      <w:r w:rsidRPr="008426F1">
        <w:rPr>
          <w:rFonts w:cs="Times New Roman"/>
          <w:color w:val="000000"/>
          <w:szCs w:val="24"/>
          <w:rtl/>
        </w:rPr>
        <w:t>،</w:t>
      </w:r>
      <w:r>
        <w:rPr>
          <w:rFonts w:cs="Times New Roman" w:hint="cs"/>
          <w:b/>
          <w:bCs/>
          <w:color w:val="000000"/>
          <w:szCs w:val="24"/>
          <w:rtl/>
        </w:rPr>
        <w:t xml:space="preserve"> </w:t>
      </w:r>
      <w:r w:rsidRPr="008511A1">
        <w:rPr>
          <w:rFonts w:cs="Times New Roman" w:hint="cs"/>
          <w:color w:val="000000"/>
          <w:szCs w:val="24"/>
          <w:rtl/>
        </w:rPr>
        <w:t>ص</w:t>
      </w:r>
      <w:r>
        <w:rPr>
          <w:rFonts w:cs="Times New Roman" w:hint="cs"/>
          <w:color w:val="000000"/>
          <w:szCs w:val="24"/>
          <w:rtl/>
        </w:rPr>
        <w:t>395</w:t>
      </w:r>
      <w:r w:rsidRPr="008511A1">
        <w:rPr>
          <w:rFonts w:cs="Times New Roman" w:hint="cs"/>
          <w:color w:val="000000"/>
          <w:szCs w:val="24"/>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E07C46"/>
    <w:multiLevelType w:val="hybridMultilevel"/>
    <w:tmpl w:val="8390C9D8"/>
    <w:lvl w:ilvl="0" w:tplc="1B2E3BBA">
      <w:start w:val="1"/>
      <w:numFmt w:val="decimal"/>
      <w:lvlText w:val="%1-"/>
      <w:lvlJc w:val="left"/>
      <w:pPr>
        <w:ind w:left="927" w:hanging="360"/>
      </w:pPr>
      <w:rPr>
        <w:rFonts w:asciiTheme="majorBidi" w:hAnsiTheme="majorBidi" w:cstheme="majorBidi" w:hint="default"/>
        <w:b/>
        <w:bCs/>
        <w:sz w:val="28"/>
        <w:szCs w:val="28"/>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0E"/>
    <w:rsid w:val="005D6AA9"/>
    <w:rsid w:val="00F36C0E"/>
    <w:rsid w:val="00FC2F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5B10A-B2F5-4A71-B18A-FF9623B6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C0E"/>
    <w:pPr>
      <w:spacing w:line="360" w:lineRule="auto"/>
      <w:jc w:val="right"/>
    </w:pPr>
    <w:rPr>
      <w:rFonts w:asciiTheme="majorBidi" w:hAnsi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6C0E"/>
    <w:pPr>
      <w:ind w:left="720"/>
      <w:contextualSpacing/>
    </w:pPr>
  </w:style>
  <w:style w:type="character" w:styleId="Appelnotedebasdep">
    <w:name w:val="footnote reference"/>
    <w:basedOn w:val="Policepardfaut"/>
    <w:uiPriority w:val="99"/>
    <w:semiHidden/>
    <w:unhideWhenUsed/>
    <w:rsid w:val="00F36C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1324</Words>
  <Characters>7287</Characters>
  <Application>Microsoft Office Word</Application>
  <DocSecurity>0</DocSecurity>
  <Lines>60</Lines>
  <Paragraphs>17</Paragraphs>
  <ScaleCrop>false</ScaleCrop>
  <Company/>
  <LinksUpToDate>false</LinksUpToDate>
  <CharactersWithSpaces>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motasim</dc:creator>
  <cp:keywords/>
  <dc:description/>
  <cp:lastModifiedBy>motasim</cp:lastModifiedBy>
  <cp:revision>1</cp:revision>
  <dcterms:created xsi:type="dcterms:W3CDTF">2024-05-12T15:22:00Z</dcterms:created>
  <dcterms:modified xsi:type="dcterms:W3CDTF">2024-05-12T15:23:00Z</dcterms:modified>
</cp:coreProperties>
</file>